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FF" w:rsidRDefault="00E60965" w:rsidP="00EC5DFF">
      <w:pPr>
        <w:rPr>
          <w:lang w:val="en-US"/>
        </w:rPr>
      </w:pPr>
      <w:r>
        <w:rPr>
          <w:noProof/>
        </w:rPr>
        <w:pict>
          <v:shapetype id="_x0000_t202" coordsize="21600,21600" o:spt="202" path="m,l,21600r21600,l21600,xe">
            <v:stroke joinstyle="miter"/>
            <v:path gradientshapeok="t" o:connecttype="rect"/>
          </v:shapetype>
          <v:shape id="_x0000_s1026" type="#_x0000_t202" style="position:absolute;margin-left:0;margin-top:9pt;width:243.2pt;height:249.85pt;z-index:-251658752;mso-wrap-style:none;mso-position-horizontal:left" wrapcoords="-67 0 -67 21505 21600 21505 21600 0 -67 0" stroked="f">
            <o:lock v:ext="edit" aspectratio="t"/>
            <v:textbox style="mso-next-textbox:#_x0000_s1026">
              <w:txbxContent>
                <w:p w:rsidR="00EC5DFF" w:rsidRDefault="009F2E3D" w:rsidP="00EC5DFF">
                  <w:pPr>
                    <w:rPr>
                      <w:lang w:val="en-US"/>
                    </w:rPr>
                  </w:pPr>
                  <w:r w:rsidRPr="009F2E3D">
                    <w:rPr>
                      <w:noProof/>
                    </w:rPr>
                    <w:drawing>
                      <wp:inline distT="0" distB="0" distL="0" distR="0">
                        <wp:extent cx="2085975" cy="542925"/>
                        <wp:effectExtent l="0" t="0" r="0" b="0"/>
                        <wp:docPr id="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4561" t="53735" r="35889" b="32530"/>
                                <a:stretch>
                                  <a:fillRect/>
                                </a:stretch>
                              </pic:blipFill>
                              <pic:spPr bwMode="auto">
                                <a:xfrm>
                                  <a:off x="0" y="0"/>
                                  <a:ext cx="2085975" cy="542925"/>
                                </a:xfrm>
                                <a:prstGeom prst="rect">
                                  <a:avLst/>
                                </a:prstGeom>
                                <a:noFill/>
                                <a:ln w="9525">
                                  <a:noFill/>
                                  <a:miter lim="800000"/>
                                  <a:headEnd/>
                                  <a:tailEnd/>
                                </a:ln>
                              </pic:spPr>
                            </pic:pic>
                          </a:graphicData>
                        </a:graphic>
                      </wp:inline>
                    </w:drawing>
                  </w:r>
                </w:p>
                <w:p w:rsidR="00EC5DFF" w:rsidRDefault="00EC5DFF" w:rsidP="00EC5DFF">
                  <w:pPr>
                    <w:rPr>
                      <w:lang w:val="en-US"/>
                    </w:rPr>
                  </w:pPr>
                </w:p>
                <w:p w:rsidR="00EC5DFF" w:rsidRPr="00292374" w:rsidRDefault="00EC5DFF" w:rsidP="00EC5DFF">
                  <w:pPr>
                    <w:spacing w:line="312" w:lineRule="auto"/>
                    <w:jc w:val="center"/>
                    <w:rPr>
                      <w:rFonts w:ascii="Calibri" w:hAnsi="Calibri"/>
                      <w:b/>
                      <w:sz w:val="22"/>
                      <w:szCs w:val="22"/>
                    </w:rPr>
                  </w:pPr>
                  <w:r w:rsidRPr="00292374">
                    <w:rPr>
                      <w:rFonts w:ascii="Calibri" w:hAnsi="Calibri"/>
                      <w:b/>
                      <w:sz w:val="22"/>
                      <w:szCs w:val="22"/>
                    </w:rPr>
                    <w:t>ΠΕΡΙΦΕΡΕΙΑΚΗ ΔΙΕΥΘΥΝΣΗ Π.Ε. &amp; Δ.Ε</w:t>
                  </w:r>
                </w:p>
                <w:p w:rsidR="00EC5DFF" w:rsidRPr="00292374" w:rsidRDefault="00EC5DFF" w:rsidP="00EC5DFF">
                  <w:pPr>
                    <w:spacing w:line="312" w:lineRule="auto"/>
                    <w:jc w:val="center"/>
                    <w:rPr>
                      <w:rFonts w:ascii="Calibri" w:hAnsi="Calibri"/>
                      <w:b/>
                      <w:sz w:val="22"/>
                      <w:szCs w:val="22"/>
                    </w:rPr>
                  </w:pPr>
                  <w:r w:rsidRPr="00292374">
                    <w:rPr>
                      <w:rFonts w:ascii="Calibri" w:hAnsi="Calibri"/>
                      <w:b/>
                      <w:sz w:val="22"/>
                      <w:szCs w:val="22"/>
                    </w:rPr>
                    <w:t>ΚΕΝ. ΜΑΚΕΔΟΝΙΑΣ</w:t>
                  </w:r>
                </w:p>
                <w:p w:rsidR="00EC5DFF" w:rsidRPr="00292374" w:rsidRDefault="00EC5DFF" w:rsidP="00EC5DFF">
                  <w:pPr>
                    <w:spacing w:line="312" w:lineRule="auto"/>
                    <w:jc w:val="center"/>
                    <w:rPr>
                      <w:rFonts w:ascii="Calibri" w:hAnsi="Calibri"/>
                      <w:b/>
                      <w:sz w:val="22"/>
                      <w:szCs w:val="22"/>
                    </w:rPr>
                  </w:pPr>
                  <w:r w:rsidRPr="00292374">
                    <w:rPr>
                      <w:rFonts w:ascii="Calibri" w:hAnsi="Calibri"/>
                      <w:b/>
                      <w:sz w:val="22"/>
                      <w:szCs w:val="22"/>
                    </w:rPr>
                    <w:t>ΔΙΕΥΘΥΝΣΗ Π.Ε. ΑΝ. ΘΕΣΣΑΛΟΝΙΚΗΣ</w:t>
                  </w:r>
                </w:p>
                <w:p w:rsidR="00EC5DFF" w:rsidRPr="00292374" w:rsidRDefault="00EC5DFF" w:rsidP="00EC5DFF">
                  <w:pPr>
                    <w:spacing w:line="312" w:lineRule="auto"/>
                    <w:jc w:val="center"/>
                    <w:rPr>
                      <w:rFonts w:ascii="Calibri" w:hAnsi="Calibri"/>
                      <w:b/>
                      <w:sz w:val="22"/>
                      <w:szCs w:val="22"/>
                      <w:u w:val="single"/>
                    </w:rPr>
                  </w:pPr>
                  <w:r w:rsidRPr="00EC5DFF">
                    <w:rPr>
                      <w:rFonts w:ascii="Calibri" w:hAnsi="Calibri"/>
                      <w:b/>
                      <w:sz w:val="22"/>
                      <w:szCs w:val="22"/>
                      <w:u w:val="single"/>
                    </w:rPr>
                    <w:t>24</w:t>
                  </w:r>
                  <w:r w:rsidRPr="00292374">
                    <w:rPr>
                      <w:rFonts w:ascii="Calibri" w:hAnsi="Calibri"/>
                      <w:b/>
                      <w:sz w:val="22"/>
                      <w:szCs w:val="22"/>
                      <w:u w:val="single"/>
                      <w:vertAlign w:val="superscript"/>
                    </w:rPr>
                    <w:t>ο</w:t>
                  </w:r>
                  <w:r w:rsidRPr="00292374">
                    <w:rPr>
                      <w:rFonts w:ascii="Calibri" w:hAnsi="Calibri"/>
                      <w:b/>
                      <w:sz w:val="22"/>
                      <w:szCs w:val="22"/>
                      <w:u w:val="single"/>
                    </w:rPr>
                    <w:t xml:space="preserve"> </w:t>
                  </w:r>
                  <w:r w:rsidRPr="00EC5DFF">
                    <w:rPr>
                      <w:rFonts w:ascii="Calibri" w:hAnsi="Calibri"/>
                      <w:b/>
                      <w:sz w:val="22"/>
                      <w:szCs w:val="22"/>
                      <w:u w:val="single"/>
                    </w:rPr>
                    <w:t>6</w:t>
                  </w:r>
                  <w:r w:rsidRPr="00292374">
                    <w:rPr>
                      <w:rFonts w:ascii="Calibri" w:hAnsi="Calibri"/>
                      <w:b/>
                      <w:sz w:val="22"/>
                      <w:szCs w:val="22"/>
                      <w:u w:val="single"/>
                    </w:rPr>
                    <w:t>/θ ΔΗΜ. ΣΧΟΛΕΙΟ ΘΕΣΣΑΛΟΝΙΚΗΣ</w:t>
                  </w:r>
                </w:p>
                <w:p w:rsidR="00EC5DFF" w:rsidRPr="00292374" w:rsidRDefault="00EC5DFF" w:rsidP="00EC5DFF">
                  <w:pPr>
                    <w:spacing w:line="312" w:lineRule="auto"/>
                    <w:jc w:val="center"/>
                    <w:rPr>
                      <w:rFonts w:ascii="Calibri" w:hAnsi="Calibri"/>
                      <w:b/>
                      <w:sz w:val="16"/>
                      <w:szCs w:val="16"/>
                    </w:rPr>
                  </w:pPr>
                </w:p>
                <w:p w:rsidR="00EC5DFF" w:rsidRPr="00292374" w:rsidRDefault="00EC5DFF" w:rsidP="00EC5DFF">
                  <w:pPr>
                    <w:rPr>
                      <w:rFonts w:ascii="Calibri" w:hAnsi="Calibri"/>
                      <w:sz w:val="20"/>
                      <w:szCs w:val="20"/>
                    </w:rPr>
                  </w:pPr>
                  <w:proofErr w:type="spellStart"/>
                  <w:r w:rsidRPr="00292374">
                    <w:rPr>
                      <w:rFonts w:ascii="Calibri" w:hAnsi="Calibri"/>
                      <w:sz w:val="20"/>
                      <w:szCs w:val="20"/>
                    </w:rPr>
                    <w:t>Ταχ</w:t>
                  </w:r>
                  <w:proofErr w:type="spellEnd"/>
                  <w:r w:rsidRPr="00292374">
                    <w:rPr>
                      <w:rFonts w:ascii="Calibri" w:hAnsi="Calibri"/>
                      <w:sz w:val="20"/>
                      <w:szCs w:val="20"/>
                    </w:rPr>
                    <w:t>. Δ/</w:t>
                  </w:r>
                  <w:proofErr w:type="spellStart"/>
                  <w:r w:rsidRPr="00292374">
                    <w:rPr>
                      <w:rFonts w:ascii="Calibri" w:hAnsi="Calibri"/>
                      <w:sz w:val="20"/>
                      <w:szCs w:val="20"/>
                    </w:rPr>
                    <w:t>νση</w:t>
                  </w:r>
                  <w:proofErr w:type="spellEnd"/>
                  <w:r w:rsidRPr="00292374">
                    <w:rPr>
                      <w:rFonts w:ascii="Calibri" w:hAnsi="Calibri"/>
                      <w:sz w:val="20"/>
                      <w:szCs w:val="20"/>
                    </w:rPr>
                    <w:t xml:space="preserve">: </w:t>
                  </w:r>
                  <w:r w:rsidRPr="00292374">
                    <w:rPr>
                      <w:rFonts w:ascii="Calibri" w:hAnsi="Calibri"/>
                      <w:sz w:val="20"/>
                      <w:szCs w:val="20"/>
                    </w:rPr>
                    <w:tab/>
                  </w:r>
                  <w:r>
                    <w:rPr>
                      <w:rFonts w:ascii="Calibri" w:hAnsi="Calibri"/>
                      <w:b/>
                      <w:sz w:val="20"/>
                      <w:szCs w:val="20"/>
                      <w:lang w:val="en-US"/>
                    </w:rPr>
                    <w:t>T</w:t>
                  </w:r>
                  <w:proofErr w:type="spellStart"/>
                  <w:r>
                    <w:rPr>
                      <w:rFonts w:ascii="Calibri" w:hAnsi="Calibri"/>
                      <w:b/>
                      <w:sz w:val="20"/>
                      <w:szCs w:val="20"/>
                    </w:rPr>
                    <w:t>υδέως</w:t>
                  </w:r>
                  <w:proofErr w:type="spellEnd"/>
                  <w:r>
                    <w:rPr>
                      <w:rFonts w:ascii="Calibri" w:hAnsi="Calibri"/>
                      <w:b/>
                      <w:sz w:val="20"/>
                      <w:szCs w:val="20"/>
                    </w:rPr>
                    <w:t xml:space="preserve">  26</w:t>
                  </w:r>
                </w:p>
                <w:p w:rsidR="00EC5DFF" w:rsidRPr="00292374" w:rsidRDefault="00EC5DFF" w:rsidP="00EC5DFF">
                  <w:pPr>
                    <w:rPr>
                      <w:rFonts w:ascii="Calibri" w:hAnsi="Calibri"/>
                      <w:sz w:val="20"/>
                      <w:szCs w:val="20"/>
                    </w:rPr>
                  </w:pPr>
                  <w:r w:rsidRPr="00292374">
                    <w:rPr>
                      <w:rFonts w:ascii="Calibri" w:hAnsi="Calibri"/>
                      <w:sz w:val="20"/>
                      <w:szCs w:val="20"/>
                    </w:rPr>
                    <w:t>ΤΚ:</w:t>
                  </w:r>
                  <w:r w:rsidRPr="00292374">
                    <w:rPr>
                      <w:rFonts w:ascii="Calibri" w:hAnsi="Calibri"/>
                      <w:sz w:val="20"/>
                      <w:szCs w:val="20"/>
                    </w:rPr>
                    <w:tab/>
                  </w:r>
                  <w:r w:rsidRPr="00292374">
                    <w:rPr>
                      <w:rFonts w:ascii="Calibri" w:hAnsi="Calibri"/>
                      <w:sz w:val="20"/>
                      <w:szCs w:val="20"/>
                    </w:rPr>
                    <w:tab/>
                  </w:r>
                  <w:r>
                    <w:rPr>
                      <w:rFonts w:ascii="Calibri" w:hAnsi="Calibri"/>
                      <w:b/>
                      <w:sz w:val="20"/>
                      <w:szCs w:val="20"/>
                    </w:rPr>
                    <w:t>54351</w:t>
                  </w:r>
                </w:p>
                <w:p w:rsidR="00EC5DFF" w:rsidRPr="00292374" w:rsidRDefault="00EC5DFF" w:rsidP="00EC5DFF">
                  <w:pPr>
                    <w:rPr>
                      <w:rFonts w:ascii="Calibri" w:hAnsi="Calibri"/>
                      <w:sz w:val="20"/>
                      <w:szCs w:val="20"/>
                    </w:rPr>
                  </w:pPr>
                  <w:r w:rsidRPr="00292374">
                    <w:rPr>
                      <w:rFonts w:ascii="Calibri" w:hAnsi="Calibri"/>
                      <w:sz w:val="20"/>
                      <w:szCs w:val="20"/>
                    </w:rPr>
                    <w:t xml:space="preserve">Τηλέφωνο: </w:t>
                  </w:r>
                  <w:r w:rsidRPr="00292374">
                    <w:rPr>
                      <w:rFonts w:ascii="Calibri" w:hAnsi="Calibri"/>
                      <w:sz w:val="20"/>
                      <w:szCs w:val="20"/>
                    </w:rPr>
                    <w:tab/>
                  </w:r>
                  <w:r w:rsidRPr="00292374">
                    <w:rPr>
                      <w:rFonts w:ascii="Calibri" w:hAnsi="Calibri"/>
                      <w:b/>
                      <w:sz w:val="20"/>
                      <w:szCs w:val="20"/>
                    </w:rPr>
                    <w:t>2310</w:t>
                  </w:r>
                  <w:r w:rsidRPr="005D03FC">
                    <w:rPr>
                      <w:rFonts w:ascii="Calibri" w:hAnsi="Calibri"/>
                      <w:b/>
                      <w:sz w:val="20"/>
                      <w:szCs w:val="20"/>
                    </w:rPr>
                    <w:t xml:space="preserve"> </w:t>
                  </w:r>
                  <w:r>
                    <w:rPr>
                      <w:rFonts w:ascii="Calibri" w:hAnsi="Calibri"/>
                      <w:b/>
                      <w:sz w:val="20"/>
                      <w:szCs w:val="20"/>
                    </w:rPr>
                    <w:t>934600</w:t>
                  </w:r>
                </w:p>
                <w:p w:rsidR="00EC5DFF" w:rsidRPr="00292374" w:rsidRDefault="00EC5DFF" w:rsidP="00EC5DFF">
                  <w:pPr>
                    <w:rPr>
                      <w:rFonts w:ascii="Calibri" w:hAnsi="Calibri"/>
                      <w:sz w:val="20"/>
                      <w:szCs w:val="20"/>
                    </w:rPr>
                  </w:pPr>
                  <w:r w:rsidRPr="00292374">
                    <w:rPr>
                      <w:rFonts w:ascii="Calibri" w:hAnsi="Calibri"/>
                      <w:sz w:val="20"/>
                      <w:szCs w:val="20"/>
                      <w:lang w:val="en-US"/>
                    </w:rPr>
                    <w:t>Fax</w:t>
                  </w:r>
                  <w:r w:rsidRPr="00292374">
                    <w:rPr>
                      <w:rFonts w:ascii="Calibri" w:hAnsi="Calibri"/>
                      <w:sz w:val="20"/>
                      <w:szCs w:val="20"/>
                    </w:rPr>
                    <w:t>:</w:t>
                  </w:r>
                  <w:r w:rsidRPr="00292374">
                    <w:rPr>
                      <w:rFonts w:ascii="Calibri" w:hAnsi="Calibri"/>
                      <w:sz w:val="20"/>
                      <w:szCs w:val="20"/>
                    </w:rPr>
                    <w:tab/>
                  </w:r>
                  <w:r w:rsidRPr="00292374">
                    <w:rPr>
                      <w:rFonts w:ascii="Calibri" w:hAnsi="Calibri"/>
                      <w:sz w:val="20"/>
                      <w:szCs w:val="20"/>
                    </w:rPr>
                    <w:tab/>
                  </w:r>
                  <w:r w:rsidRPr="00292374">
                    <w:rPr>
                      <w:rFonts w:ascii="Calibri" w:hAnsi="Calibri"/>
                      <w:b/>
                      <w:sz w:val="20"/>
                      <w:szCs w:val="20"/>
                    </w:rPr>
                    <w:t>2310</w:t>
                  </w:r>
                  <w:r w:rsidRPr="005D03FC">
                    <w:rPr>
                      <w:rFonts w:ascii="Calibri" w:hAnsi="Calibri"/>
                      <w:b/>
                      <w:sz w:val="20"/>
                      <w:szCs w:val="20"/>
                    </w:rPr>
                    <w:t xml:space="preserve"> </w:t>
                  </w:r>
                  <w:r>
                    <w:rPr>
                      <w:rFonts w:ascii="Calibri" w:hAnsi="Calibri"/>
                      <w:b/>
                      <w:sz w:val="20"/>
                      <w:szCs w:val="20"/>
                    </w:rPr>
                    <w:t>912519</w:t>
                  </w:r>
                </w:p>
                <w:p w:rsidR="00EC5DFF" w:rsidRPr="005D03FC" w:rsidRDefault="00EC5DFF" w:rsidP="00EC5DFF">
                  <w:pPr>
                    <w:rPr>
                      <w:rFonts w:ascii="Calibri" w:hAnsi="Calibri"/>
                      <w:b/>
                      <w:sz w:val="20"/>
                      <w:szCs w:val="20"/>
                    </w:rPr>
                  </w:pPr>
                  <w:r w:rsidRPr="00292374">
                    <w:rPr>
                      <w:rFonts w:ascii="Calibri" w:hAnsi="Calibri"/>
                      <w:sz w:val="20"/>
                      <w:szCs w:val="20"/>
                      <w:lang w:val="en-US"/>
                    </w:rPr>
                    <w:t>Email</w:t>
                  </w:r>
                  <w:r w:rsidRPr="005D03FC">
                    <w:rPr>
                      <w:rFonts w:ascii="Calibri" w:hAnsi="Calibri"/>
                      <w:sz w:val="20"/>
                      <w:szCs w:val="20"/>
                    </w:rPr>
                    <w:t>:</w:t>
                  </w:r>
                  <w:r w:rsidRPr="005D03FC">
                    <w:rPr>
                      <w:rFonts w:ascii="Calibri" w:hAnsi="Calibri"/>
                      <w:sz w:val="20"/>
                      <w:szCs w:val="20"/>
                    </w:rPr>
                    <w:tab/>
                  </w:r>
                  <w:r w:rsidRPr="005D03FC">
                    <w:rPr>
                      <w:rFonts w:ascii="Calibri" w:hAnsi="Calibri"/>
                      <w:sz w:val="20"/>
                      <w:szCs w:val="20"/>
                    </w:rPr>
                    <w:tab/>
                  </w:r>
                  <w:hyperlink r:id="rId5" w:history="1">
                    <w:r w:rsidRPr="0054379C">
                      <w:rPr>
                        <w:rStyle w:val="-"/>
                        <w:rFonts w:ascii="Calibri" w:hAnsi="Calibri"/>
                        <w:b/>
                        <w:sz w:val="20"/>
                        <w:szCs w:val="20"/>
                      </w:rPr>
                      <w:t>24</w:t>
                    </w:r>
                    <w:r w:rsidRPr="0054379C">
                      <w:rPr>
                        <w:rStyle w:val="-"/>
                        <w:rFonts w:ascii="Calibri" w:hAnsi="Calibri"/>
                        <w:b/>
                        <w:sz w:val="20"/>
                        <w:szCs w:val="20"/>
                        <w:lang w:val="en-US"/>
                      </w:rPr>
                      <w:t>dim</w:t>
                    </w:r>
                    <w:r w:rsidRPr="0054379C">
                      <w:rPr>
                        <w:rStyle w:val="-"/>
                        <w:rFonts w:ascii="Calibri" w:hAnsi="Calibri"/>
                        <w:b/>
                        <w:sz w:val="20"/>
                        <w:szCs w:val="20"/>
                      </w:rPr>
                      <w:t>.</w:t>
                    </w:r>
                    <w:r w:rsidRPr="0054379C">
                      <w:rPr>
                        <w:rStyle w:val="-"/>
                        <w:rFonts w:ascii="Calibri" w:hAnsi="Calibri"/>
                        <w:b/>
                        <w:sz w:val="20"/>
                        <w:szCs w:val="20"/>
                        <w:lang w:val="en-US"/>
                      </w:rPr>
                      <w:t>thes</w:t>
                    </w:r>
                    <w:r w:rsidRPr="0054379C">
                      <w:rPr>
                        <w:rStyle w:val="-"/>
                        <w:rFonts w:ascii="Calibri" w:hAnsi="Calibri"/>
                        <w:b/>
                        <w:sz w:val="20"/>
                        <w:szCs w:val="20"/>
                      </w:rPr>
                      <w:t>@.</w:t>
                    </w:r>
                    <w:r w:rsidRPr="0054379C">
                      <w:rPr>
                        <w:rStyle w:val="-"/>
                        <w:rFonts w:ascii="Calibri" w:hAnsi="Calibri"/>
                        <w:b/>
                        <w:sz w:val="20"/>
                        <w:szCs w:val="20"/>
                        <w:lang w:val="en-US"/>
                      </w:rPr>
                      <w:t>sch</w:t>
                    </w:r>
                    <w:r w:rsidRPr="0054379C">
                      <w:rPr>
                        <w:rStyle w:val="-"/>
                        <w:rFonts w:ascii="Calibri" w:hAnsi="Calibri"/>
                        <w:b/>
                        <w:sz w:val="20"/>
                        <w:szCs w:val="20"/>
                      </w:rPr>
                      <w:t>.</w:t>
                    </w:r>
                    <w:r w:rsidRPr="0054379C">
                      <w:rPr>
                        <w:rStyle w:val="-"/>
                        <w:rFonts w:ascii="Calibri" w:hAnsi="Calibri"/>
                        <w:b/>
                        <w:sz w:val="20"/>
                        <w:szCs w:val="20"/>
                        <w:lang w:val="en-US"/>
                      </w:rPr>
                      <w:t>gr</w:t>
                    </w:r>
                  </w:hyperlink>
                </w:p>
                <w:p w:rsidR="00EC5DFF" w:rsidRPr="00292374" w:rsidRDefault="00EC5DFF" w:rsidP="00EC5DFF">
                  <w:pPr>
                    <w:rPr>
                      <w:rFonts w:ascii="Calibri" w:hAnsi="Calibri"/>
                      <w:sz w:val="20"/>
                      <w:szCs w:val="20"/>
                    </w:rPr>
                  </w:pPr>
                  <w:r w:rsidRPr="00292374">
                    <w:rPr>
                      <w:rFonts w:ascii="Calibri" w:hAnsi="Calibri"/>
                      <w:sz w:val="20"/>
                      <w:szCs w:val="20"/>
                    </w:rPr>
                    <w:t xml:space="preserve">Πληροφορίες: </w:t>
                  </w:r>
                  <w:r w:rsidRPr="00292374">
                    <w:rPr>
                      <w:rFonts w:ascii="Calibri" w:hAnsi="Calibri"/>
                      <w:sz w:val="20"/>
                      <w:szCs w:val="20"/>
                    </w:rPr>
                    <w:tab/>
                  </w:r>
                  <w:r>
                    <w:rPr>
                      <w:rFonts w:ascii="Calibri" w:hAnsi="Calibri"/>
                      <w:b/>
                      <w:sz w:val="20"/>
                      <w:szCs w:val="20"/>
                    </w:rPr>
                    <w:t>ΝΙΚΟΛΑΚΟΥΔΗ ΑΝΑΣΤΑΣΙΑ</w:t>
                  </w:r>
                </w:p>
              </w:txbxContent>
            </v:textbox>
            <w10:wrap type="tight"/>
          </v:shape>
        </w:pict>
      </w:r>
    </w:p>
    <w:p w:rsidR="00EC5DFF" w:rsidRDefault="00EC5DFF" w:rsidP="00EC5DFF"/>
    <w:p w:rsidR="00EC5DFF" w:rsidRDefault="00EC5DFF" w:rsidP="00EC5DFF"/>
    <w:p w:rsidR="00EC5DFF" w:rsidRDefault="00EC5DFF" w:rsidP="00EC5DFF"/>
    <w:p w:rsidR="00EC5DFF" w:rsidRDefault="00EC5DFF" w:rsidP="00EC5DFF"/>
    <w:p w:rsidR="00EC5DFF" w:rsidRDefault="00EC5DFF" w:rsidP="00EC5DFF">
      <w:pPr>
        <w:rPr>
          <w:b/>
        </w:rPr>
      </w:pPr>
      <w:r w:rsidRPr="00EF6F53">
        <w:rPr>
          <w:b/>
        </w:rPr>
        <w:tab/>
      </w:r>
      <w:r w:rsidRPr="00EF6F53">
        <w:rPr>
          <w:b/>
        </w:rPr>
        <w:tab/>
      </w:r>
    </w:p>
    <w:p w:rsidR="00EC5DFF" w:rsidRPr="008D7D33" w:rsidRDefault="00EC5DFF" w:rsidP="00EC5DFF">
      <w:pPr>
        <w:spacing w:line="360" w:lineRule="auto"/>
        <w:ind w:firstLine="720"/>
        <w:rPr>
          <w:rFonts w:ascii="Calibri" w:hAnsi="Calibri"/>
          <w:b/>
          <w:lang w:val="en-US"/>
        </w:rPr>
      </w:pPr>
      <w:r w:rsidRPr="0061279B">
        <w:rPr>
          <w:rFonts w:ascii="Calibri" w:hAnsi="Calibri"/>
          <w:b/>
        </w:rPr>
        <w:t xml:space="preserve">Θεσσαλονίκη, </w:t>
      </w:r>
      <w:r w:rsidR="008D7D33" w:rsidRPr="008D7D33">
        <w:rPr>
          <w:rFonts w:ascii="Calibri" w:hAnsi="Calibri"/>
          <w:b/>
        </w:rPr>
        <w:t>18.10.</w:t>
      </w:r>
      <w:r w:rsidRPr="0061279B">
        <w:rPr>
          <w:rFonts w:ascii="Calibri" w:hAnsi="Calibri"/>
          <w:b/>
        </w:rPr>
        <w:t>201</w:t>
      </w:r>
      <w:r w:rsidR="008D7D33">
        <w:rPr>
          <w:rFonts w:ascii="Calibri" w:hAnsi="Calibri"/>
          <w:b/>
          <w:lang w:val="en-US"/>
        </w:rPr>
        <w:t>8</w:t>
      </w:r>
    </w:p>
    <w:p w:rsidR="00EC5DFF" w:rsidRPr="008D7D33" w:rsidRDefault="00EC5DFF" w:rsidP="00EC5DFF">
      <w:pPr>
        <w:spacing w:line="360" w:lineRule="auto"/>
        <w:rPr>
          <w:rFonts w:ascii="Calibri" w:hAnsi="Calibri"/>
          <w:b/>
          <w:lang w:val="en-US"/>
        </w:rPr>
      </w:pPr>
      <w:r w:rsidRPr="0061279B">
        <w:rPr>
          <w:rFonts w:ascii="Calibri" w:hAnsi="Calibri"/>
          <w:b/>
        </w:rPr>
        <w:tab/>
        <w:t xml:space="preserve">Αρ. </w:t>
      </w:r>
      <w:proofErr w:type="spellStart"/>
      <w:r w:rsidRPr="0061279B">
        <w:rPr>
          <w:rFonts w:ascii="Calibri" w:hAnsi="Calibri"/>
          <w:b/>
        </w:rPr>
        <w:t>Πρ</w:t>
      </w:r>
      <w:proofErr w:type="spellEnd"/>
      <w:r w:rsidRPr="0061279B">
        <w:rPr>
          <w:rFonts w:ascii="Calibri" w:hAnsi="Calibri"/>
          <w:b/>
        </w:rPr>
        <w:t xml:space="preserve">: </w:t>
      </w:r>
      <w:r w:rsidR="008D7D33">
        <w:rPr>
          <w:rFonts w:ascii="Calibri" w:hAnsi="Calibri"/>
          <w:b/>
          <w:lang w:val="en-US"/>
        </w:rPr>
        <w:t>144</w:t>
      </w:r>
    </w:p>
    <w:p w:rsidR="00EC5DFF" w:rsidRPr="0061279B" w:rsidRDefault="00EC5DFF" w:rsidP="00EC5DFF">
      <w:pPr>
        <w:rPr>
          <w:rFonts w:ascii="Calibri" w:hAnsi="Calibri"/>
          <w:b/>
        </w:rPr>
      </w:pPr>
    </w:p>
    <w:p w:rsidR="00EC5DFF" w:rsidRPr="0061279B" w:rsidRDefault="00EC5DFF" w:rsidP="00C2255C">
      <w:pPr>
        <w:spacing w:line="360" w:lineRule="auto"/>
        <w:ind w:left="1440" w:firstLine="720"/>
        <w:rPr>
          <w:rFonts w:ascii="Calibri" w:hAnsi="Calibri"/>
          <w:b/>
        </w:rPr>
      </w:pPr>
      <w:r w:rsidRPr="0061279B">
        <w:rPr>
          <w:rFonts w:ascii="Calibri" w:hAnsi="Calibri"/>
          <w:b/>
        </w:rPr>
        <w:t xml:space="preserve">ΠΡΟΣ: </w:t>
      </w:r>
      <w:r w:rsidR="005B7F46">
        <w:rPr>
          <w:rFonts w:ascii="Calibri" w:hAnsi="Calibri"/>
          <w:b/>
        </w:rPr>
        <w:t>Δ/</w:t>
      </w:r>
      <w:proofErr w:type="spellStart"/>
      <w:r w:rsidR="005B7F46">
        <w:rPr>
          <w:rFonts w:ascii="Calibri" w:hAnsi="Calibri"/>
          <w:b/>
        </w:rPr>
        <w:t>νση</w:t>
      </w:r>
      <w:proofErr w:type="spellEnd"/>
      <w:r w:rsidR="005B7F46">
        <w:rPr>
          <w:rFonts w:ascii="Calibri" w:hAnsi="Calibri"/>
          <w:b/>
        </w:rPr>
        <w:t xml:space="preserve"> Π.Ε. Αν. </w:t>
      </w:r>
      <w:proofErr w:type="spellStart"/>
      <w:r w:rsidR="005B7F46">
        <w:rPr>
          <w:rFonts w:ascii="Calibri" w:hAnsi="Calibri"/>
          <w:b/>
        </w:rPr>
        <w:t>Θεσ</w:t>
      </w:r>
      <w:proofErr w:type="spellEnd"/>
      <w:r w:rsidR="005B7F46">
        <w:rPr>
          <w:rFonts w:ascii="Calibri" w:hAnsi="Calibri"/>
          <w:b/>
        </w:rPr>
        <w:t>/νίκης</w:t>
      </w:r>
    </w:p>
    <w:p w:rsidR="00EC5DFF" w:rsidRPr="00BA6330" w:rsidRDefault="00EC5DFF" w:rsidP="00EC5DFF">
      <w:pPr>
        <w:spacing w:line="360" w:lineRule="auto"/>
        <w:ind w:left="1440" w:firstLine="720"/>
        <w:rPr>
          <w:b/>
        </w:rPr>
      </w:pPr>
    </w:p>
    <w:p w:rsidR="00EC5DFF" w:rsidRDefault="00EC5DFF" w:rsidP="00EC5DFF">
      <w:pPr>
        <w:spacing w:line="360" w:lineRule="auto"/>
        <w:rPr>
          <w:b/>
        </w:rPr>
      </w:pPr>
      <w:r w:rsidRPr="006A591C">
        <w:rPr>
          <w:b/>
        </w:rPr>
        <w:t xml:space="preserve"> </w:t>
      </w:r>
    </w:p>
    <w:p w:rsidR="00EC5DFF" w:rsidRPr="006A591C" w:rsidRDefault="00EC5DFF" w:rsidP="00EC5DFF">
      <w:pPr>
        <w:spacing w:line="360" w:lineRule="auto"/>
        <w:ind w:left="1440" w:firstLine="720"/>
        <w:rPr>
          <w:b/>
        </w:rPr>
      </w:pPr>
      <w:r>
        <w:rPr>
          <w:b/>
        </w:rPr>
        <w:t xml:space="preserve">            </w:t>
      </w:r>
    </w:p>
    <w:p w:rsidR="00CE1B98" w:rsidRDefault="00CE1B98" w:rsidP="00A27CE9">
      <w:pPr>
        <w:spacing w:line="360" w:lineRule="auto"/>
        <w:ind w:left="2160" w:firstLine="720"/>
        <w:rPr>
          <w:b/>
        </w:rPr>
      </w:pPr>
    </w:p>
    <w:p w:rsidR="00CE1B98" w:rsidRDefault="00CE1B98" w:rsidP="00A27CE9">
      <w:pPr>
        <w:spacing w:line="360" w:lineRule="auto"/>
        <w:ind w:left="2160" w:firstLine="720"/>
        <w:rPr>
          <w:b/>
        </w:rPr>
      </w:pPr>
    </w:p>
    <w:p w:rsidR="00EC5DFF" w:rsidRPr="00E03922" w:rsidRDefault="00EC5DFF" w:rsidP="00A27CE9">
      <w:pPr>
        <w:spacing w:line="360" w:lineRule="auto"/>
        <w:ind w:left="2160" w:firstLine="720"/>
        <w:rPr>
          <w:b/>
        </w:rPr>
      </w:pPr>
      <w:r>
        <w:rPr>
          <w:b/>
        </w:rPr>
        <w:t xml:space="preserve">            </w:t>
      </w:r>
    </w:p>
    <w:p w:rsidR="00A27CE9" w:rsidRPr="0000394E" w:rsidRDefault="00A27CE9" w:rsidP="00A27CE9">
      <w:pPr>
        <w:ind w:right="-540" w:firstLine="720"/>
        <w:rPr>
          <w:rFonts w:ascii="Arial" w:hAnsi="Arial" w:cs="Arial"/>
          <w:b/>
        </w:rPr>
      </w:pPr>
      <w:r w:rsidRPr="0000394E">
        <w:rPr>
          <w:rFonts w:ascii="Arial" w:hAnsi="Arial" w:cs="Arial"/>
          <w:b/>
          <w:u w:val="single"/>
        </w:rPr>
        <w:t>Θέμα:</w:t>
      </w:r>
      <w:r w:rsidRPr="0000394E">
        <w:rPr>
          <w:rFonts w:ascii="Arial" w:hAnsi="Arial" w:cs="Arial"/>
          <w:b/>
        </w:rPr>
        <w:t xml:space="preserve">  Πρόσκληση ενδιαφέροντος για προσφορές από ταξιδιωτικά γραφεία για την    επίσκεψη των μαθητών/τριών της </w:t>
      </w:r>
      <w:r w:rsidRPr="00A27CE9">
        <w:rPr>
          <w:rFonts w:ascii="Arial" w:hAnsi="Arial" w:cs="Arial"/>
          <w:b/>
        </w:rPr>
        <w:t xml:space="preserve"> </w:t>
      </w:r>
      <w:proofErr w:type="spellStart"/>
      <w:r>
        <w:rPr>
          <w:rFonts w:ascii="Arial" w:hAnsi="Arial" w:cs="Arial"/>
          <w:b/>
        </w:rPr>
        <w:t>Ε΄και</w:t>
      </w:r>
      <w:proofErr w:type="spellEnd"/>
      <w:r>
        <w:rPr>
          <w:rFonts w:ascii="Arial" w:hAnsi="Arial" w:cs="Arial"/>
          <w:b/>
        </w:rPr>
        <w:t xml:space="preserve"> </w:t>
      </w:r>
      <w:r w:rsidRPr="0000394E">
        <w:rPr>
          <w:rFonts w:ascii="Arial" w:hAnsi="Arial" w:cs="Arial"/>
          <w:b/>
        </w:rPr>
        <w:t>ΣΤ΄ Τάξης στη Βουλή των Ελλήνων</w:t>
      </w:r>
    </w:p>
    <w:p w:rsidR="00A27CE9" w:rsidRPr="0000394E" w:rsidRDefault="00A27CE9" w:rsidP="00A27CE9">
      <w:pPr>
        <w:ind w:right="-540" w:firstLine="720"/>
        <w:rPr>
          <w:rFonts w:ascii="Arial" w:hAnsi="Arial" w:cs="Arial"/>
          <w:b/>
        </w:rPr>
      </w:pPr>
    </w:p>
    <w:p w:rsidR="00A27CE9" w:rsidRDefault="00A27CE9" w:rsidP="00A27CE9">
      <w:pPr>
        <w:ind w:left="360" w:right="-540"/>
        <w:rPr>
          <w:rFonts w:ascii="Arial" w:hAnsi="Arial" w:cs="Arial"/>
          <w:b/>
          <w:bCs/>
        </w:rPr>
      </w:pPr>
      <w:r w:rsidRPr="0000394E">
        <w:rPr>
          <w:rFonts w:ascii="Arial" w:hAnsi="Arial" w:cs="Arial"/>
        </w:rPr>
        <w:t xml:space="preserve">     Σας ενημερώνουμε ότι το σχολείο μας έχει προγραμματίσει επίσκεψη των μαθητών </w:t>
      </w:r>
      <w:r>
        <w:rPr>
          <w:rFonts w:ascii="Arial" w:hAnsi="Arial" w:cs="Arial"/>
        </w:rPr>
        <w:t xml:space="preserve">της </w:t>
      </w:r>
      <w:proofErr w:type="spellStart"/>
      <w:r>
        <w:rPr>
          <w:rFonts w:ascii="Arial" w:hAnsi="Arial" w:cs="Arial"/>
        </w:rPr>
        <w:t>Ε΄και</w:t>
      </w:r>
      <w:proofErr w:type="spellEnd"/>
      <w:r w:rsidRPr="0000394E">
        <w:rPr>
          <w:rFonts w:ascii="Arial" w:hAnsi="Arial" w:cs="Arial"/>
        </w:rPr>
        <w:t xml:space="preserve"> ΣΤ΄</w:t>
      </w:r>
      <w:r>
        <w:rPr>
          <w:rFonts w:ascii="Arial" w:hAnsi="Arial" w:cs="Arial"/>
        </w:rPr>
        <w:t xml:space="preserve"> </w:t>
      </w:r>
      <w:r w:rsidRPr="0000394E">
        <w:rPr>
          <w:rFonts w:ascii="Arial" w:hAnsi="Arial" w:cs="Arial"/>
        </w:rPr>
        <w:t xml:space="preserve">τάξης στη Βουλή των Ελλήνων στις </w:t>
      </w:r>
      <w:r>
        <w:rPr>
          <w:rFonts w:ascii="Arial" w:hAnsi="Arial" w:cs="Arial"/>
          <w:b/>
          <w:bCs/>
        </w:rPr>
        <w:t>24-25-26  Νοεμβρίου 2018</w:t>
      </w:r>
      <w:r w:rsidRPr="0000394E">
        <w:rPr>
          <w:rFonts w:ascii="Arial" w:hAnsi="Arial" w:cs="Arial"/>
          <w:b/>
          <w:bCs/>
        </w:rPr>
        <w:t>.</w:t>
      </w:r>
    </w:p>
    <w:p w:rsidR="00A27CE9" w:rsidRPr="0000394E" w:rsidRDefault="00A27CE9" w:rsidP="00A27CE9">
      <w:pPr>
        <w:ind w:left="360" w:right="-540"/>
        <w:rPr>
          <w:rFonts w:ascii="Arial" w:hAnsi="Arial" w:cs="Arial"/>
          <w:b/>
          <w:bCs/>
        </w:rPr>
      </w:pPr>
    </w:p>
    <w:p w:rsidR="00A27CE9" w:rsidRDefault="00A27CE9" w:rsidP="00A27CE9">
      <w:pPr>
        <w:ind w:left="360" w:right="-540"/>
        <w:rPr>
          <w:rFonts w:ascii="Arial" w:hAnsi="Arial" w:cs="Arial"/>
        </w:rPr>
      </w:pPr>
      <w:r w:rsidRPr="0000394E">
        <w:rPr>
          <w:rFonts w:ascii="Arial" w:hAnsi="Arial" w:cs="Arial"/>
        </w:rPr>
        <w:t xml:space="preserve">      Παρακαλούμε να μας γίνουν γνωστές οι προσφορές τουριστικών πρακτορείων με </w:t>
      </w:r>
      <w:r w:rsidRPr="0000394E">
        <w:rPr>
          <w:rFonts w:ascii="Arial" w:hAnsi="Arial" w:cs="Arial"/>
          <w:b/>
        </w:rPr>
        <w:t>τιμή κατ’ άτομο</w:t>
      </w:r>
      <w:r w:rsidRPr="0000394E">
        <w:rPr>
          <w:rFonts w:ascii="Arial" w:hAnsi="Arial" w:cs="Arial"/>
        </w:rPr>
        <w:t xml:space="preserve"> </w:t>
      </w:r>
      <w:r w:rsidRPr="0000394E">
        <w:rPr>
          <w:rFonts w:ascii="Arial" w:hAnsi="Arial" w:cs="Arial"/>
          <w:b/>
        </w:rPr>
        <w:t>συμμετοχής</w:t>
      </w:r>
      <w:r w:rsidRPr="0000394E">
        <w:rPr>
          <w:rFonts w:ascii="Arial" w:hAnsi="Arial" w:cs="Arial"/>
        </w:rPr>
        <w:t>, λαμβάνοντας υπόψη τα παρακάτω:</w:t>
      </w:r>
    </w:p>
    <w:p w:rsidR="00A27CE9" w:rsidRPr="0000394E" w:rsidRDefault="00A27CE9" w:rsidP="00A27CE9">
      <w:pPr>
        <w:ind w:left="360" w:right="-540"/>
        <w:rPr>
          <w:rFonts w:ascii="Arial" w:hAnsi="Arial" w:cs="Arial"/>
        </w:rPr>
      </w:pPr>
    </w:p>
    <w:p w:rsidR="00A27CE9" w:rsidRDefault="00A27CE9" w:rsidP="00A27CE9">
      <w:pPr>
        <w:ind w:left="720" w:right="-540"/>
        <w:rPr>
          <w:rFonts w:ascii="Arial" w:hAnsi="Arial" w:cs="Arial"/>
          <w:b/>
        </w:rPr>
      </w:pPr>
      <w:r w:rsidRPr="0000394E">
        <w:rPr>
          <w:rFonts w:ascii="Arial" w:hAnsi="Arial" w:cs="Arial"/>
          <w:b/>
          <w:u w:val="single"/>
        </w:rPr>
        <w:t>Τρόπος μετακίνησης</w:t>
      </w:r>
      <w:r w:rsidRPr="0000394E">
        <w:rPr>
          <w:rFonts w:ascii="Arial" w:hAnsi="Arial" w:cs="Arial"/>
        </w:rPr>
        <w:t xml:space="preserve">: Οδικώς, με τουριστικό </w:t>
      </w:r>
      <w:r w:rsidRPr="0000394E">
        <w:rPr>
          <w:rFonts w:ascii="Arial" w:hAnsi="Arial" w:cs="Arial"/>
          <w:b/>
        </w:rPr>
        <w:t>λεωφορείο.</w:t>
      </w:r>
    </w:p>
    <w:p w:rsidR="00A27CE9" w:rsidRPr="0000394E" w:rsidRDefault="00A27CE9" w:rsidP="00A27CE9">
      <w:pPr>
        <w:ind w:left="720"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Διάρκεια ταξιδιού</w:t>
      </w:r>
      <w:r w:rsidRPr="0000394E">
        <w:rPr>
          <w:rFonts w:ascii="Arial" w:hAnsi="Arial" w:cs="Arial"/>
        </w:rPr>
        <w:t xml:space="preserve">: Το ταξίδι θα είναι </w:t>
      </w:r>
      <w:r w:rsidRPr="0000394E">
        <w:rPr>
          <w:rFonts w:ascii="Arial" w:hAnsi="Arial" w:cs="Arial"/>
          <w:b/>
          <w:u w:val="single"/>
        </w:rPr>
        <w:t>3ήμερο</w:t>
      </w:r>
      <w:r w:rsidRPr="0000394E">
        <w:rPr>
          <w:rFonts w:ascii="Arial" w:hAnsi="Arial" w:cs="Arial"/>
        </w:rPr>
        <w:t>, από</w:t>
      </w:r>
      <w:r>
        <w:rPr>
          <w:rFonts w:ascii="Arial" w:hAnsi="Arial" w:cs="Arial"/>
        </w:rPr>
        <w:t xml:space="preserve">  </w:t>
      </w:r>
      <w:r>
        <w:rPr>
          <w:rFonts w:ascii="Arial" w:hAnsi="Arial" w:cs="Arial"/>
          <w:b/>
          <w:u w:val="single"/>
        </w:rPr>
        <w:t>Σάββατο 24 Νοεμβρίου μέχρι Δευτέρα 26 Νοεμβρίου</w:t>
      </w:r>
      <w:r w:rsidRPr="0000394E">
        <w:rPr>
          <w:rFonts w:ascii="Arial" w:hAnsi="Arial" w:cs="Arial"/>
          <w:b/>
          <w:u w:val="single"/>
        </w:rPr>
        <w:t xml:space="preserve"> 201</w:t>
      </w:r>
      <w:r>
        <w:rPr>
          <w:rFonts w:ascii="Arial" w:hAnsi="Arial" w:cs="Arial"/>
          <w:b/>
          <w:u w:val="single"/>
        </w:rPr>
        <w:t>8</w:t>
      </w:r>
      <w:r w:rsidRPr="0000394E">
        <w:rPr>
          <w:rFonts w:ascii="Arial" w:hAnsi="Arial" w:cs="Arial"/>
        </w:rPr>
        <w:t>.</w:t>
      </w:r>
    </w:p>
    <w:p w:rsidR="00A27CE9" w:rsidRPr="0000394E" w:rsidRDefault="00A27CE9" w:rsidP="00A27CE9">
      <w:pPr>
        <w:ind w:right="-540"/>
        <w:rPr>
          <w:rFonts w:ascii="Arial" w:hAnsi="Arial" w:cs="Arial"/>
        </w:rPr>
      </w:pPr>
    </w:p>
    <w:p w:rsidR="00A27CE9" w:rsidRDefault="00A27CE9" w:rsidP="00A27CE9">
      <w:pPr>
        <w:rPr>
          <w:rFonts w:ascii="Arial" w:hAnsi="Arial" w:cs="Arial"/>
        </w:rPr>
      </w:pPr>
      <w:r w:rsidRPr="0000394E">
        <w:rPr>
          <w:rFonts w:ascii="Arial" w:hAnsi="Arial" w:cs="Arial"/>
          <w:b/>
          <w:u w:val="single"/>
        </w:rPr>
        <w:t>Διαμονή</w:t>
      </w:r>
      <w:r w:rsidRPr="0000394E">
        <w:rPr>
          <w:rFonts w:ascii="Arial" w:hAnsi="Arial" w:cs="Arial"/>
        </w:rPr>
        <w:t xml:space="preserve">:  Σε ξενοδοχείο </w:t>
      </w:r>
      <w:r w:rsidRPr="0000394E">
        <w:rPr>
          <w:rFonts w:ascii="Arial" w:hAnsi="Arial" w:cs="Arial"/>
          <w:b/>
          <w:u w:val="single"/>
        </w:rPr>
        <w:t xml:space="preserve"> 4 αστέρων με πρωινό</w:t>
      </w:r>
      <w:r w:rsidRPr="0000394E">
        <w:rPr>
          <w:rFonts w:ascii="Arial" w:hAnsi="Arial" w:cs="Arial"/>
        </w:rPr>
        <w:t xml:space="preserve"> ή ημιδιατροφή (στις δύο διανυκτερεύσεις) στην περιοχή τ</w:t>
      </w:r>
      <w:r>
        <w:rPr>
          <w:rFonts w:ascii="Arial" w:hAnsi="Arial" w:cs="Arial"/>
        </w:rPr>
        <w:t xml:space="preserve">ου κέντρου χωρίς μπαλκόνια </w:t>
      </w:r>
      <w:r w:rsidRPr="0000394E">
        <w:rPr>
          <w:rFonts w:ascii="Arial" w:hAnsi="Arial" w:cs="Arial"/>
          <w:b/>
        </w:rPr>
        <w:t>,</w:t>
      </w:r>
      <w:r w:rsidRPr="0000394E">
        <w:rPr>
          <w:rFonts w:ascii="Arial" w:hAnsi="Arial" w:cs="Arial"/>
        </w:rPr>
        <w:t xml:space="preserve"> σε </w:t>
      </w:r>
      <w:r w:rsidRPr="0000394E">
        <w:rPr>
          <w:rFonts w:ascii="Arial" w:hAnsi="Arial" w:cs="Arial"/>
          <w:b/>
        </w:rPr>
        <w:t>δίκλινα</w:t>
      </w:r>
      <w:r w:rsidRPr="0000394E">
        <w:rPr>
          <w:rFonts w:ascii="Arial" w:hAnsi="Arial" w:cs="Arial"/>
        </w:rPr>
        <w:t xml:space="preserve"> δωμάτια και </w:t>
      </w:r>
      <w:r w:rsidRPr="0000394E">
        <w:rPr>
          <w:rFonts w:ascii="Arial" w:hAnsi="Arial" w:cs="Arial"/>
          <w:b/>
        </w:rPr>
        <w:t xml:space="preserve"> μονόκλινα</w:t>
      </w:r>
      <w:r>
        <w:rPr>
          <w:rFonts w:ascii="Arial" w:hAnsi="Arial" w:cs="Arial"/>
        </w:rPr>
        <w:t xml:space="preserve"> για τους 4</w:t>
      </w:r>
      <w:r w:rsidRPr="0000394E">
        <w:rPr>
          <w:rFonts w:ascii="Arial" w:hAnsi="Arial" w:cs="Arial"/>
        </w:rPr>
        <w:t xml:space="preserve"> εκπαιδευτικο</w:t>
      </w:r>
      <w:r>
        <w:rPr>
          <w:rFonts w:ascii="Arial" w:hAnsi="Arial" w:cs="Arial"/>
        </w:rPr>
        <w:t>ύς.</w:t>
      </w:r>
    </w:p>
    <w:p w:rsidR="00A27CE9" w:rsidRPr="0000394E" w:rsidRDefault="00A27CE9" w:rsidP="00A27CE9">
      <w:pPr>
        <w:rPr>
          <w:rFonts w:ascii="Arial" w:hAnsi="Arial" w:cs="Arial"/>
        </w:rPr>
      </w:pPr>
    </w:p>
    <w:p w:rsidR="00A27CE9" w:rsidRDefault="00A27CE9" w:rsidP="00A27CE9">
      <w:pPr>
        <w:ind w:right="-540"/>
        <w:rPr>
          <w:rFonts w:ascii="Arial" w:hAnsi="Arial" w:cs="Arial"/>
          <w:b/>
        </w:rPr>
      </w:pPr>
      <w:r w:rsidRPr="0000394E">
        <w:rPr>
          <w:rFonts w:ascii="Arial" w:hAnsi="Arial" w:cs="Arial"/>
          <w:b/>
          <w:u w:val="single"/>
        </w:rPr>
        <w:t>Αριθμός συμμετεχόντων</w:t>
      </w:r>
      <w:r w:rsidRPr="0000394E">
        <w:rPr>
          <w:rFonts w:ascii="Arial" w:hAnsi="Arial" w:cs="Arial"/>
        </w:rPr>
        <w:t>: Ο αριθμός μαθητών, συνοδών και εκπαιδευτικών υπολ</w:t>
      </w:r>
      <w:r>
        <w:rPr>
          <w:rFonts w:ascii="Arial" w:hAnsi="Arial" w:cs="Arial"/>
        </w:rPr>
        <w:t xml:space="preserve">ογίζεται  στους πενήντα δύο </w:t>
      </w:r>
      <w:r>
        <w:rPr>
          <w:rFonts w:ascii="Arial" w:hAnsi="Arial" w:cs="Arial"/>
          <w:b/>
        </w:rPr>
        <w:t>(52</w:t>
      </w:r>
      <w:r w:rsidRPr="0000394E">
        <w:rPr>
          <w:rFonts w:ascii="Arial" w:hAnsi="Arial" w:cs="Arial"/>
          <w:b/>
        </w:rPr>
        <w:t>)</w:t>
      </w:r>
      <w:r>
        <w:rPr>
          <w:rFonts w:ascii="Arial" w:hAnsi="Arial" w:cs="Arial"/>
          <w:b/>
        </w:rPr>
        <w:t>.</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Ξεναγήσεις – μετακινήσεις εντός Αθηνών</w:t>
      </w:r>
      <w:r w:rsidRPr="0000394E">
        <w:rPr>
          <w:rFonts w:ascii="Arial" w:hAnsi="Arial" w:cs="Arial"/>
        </w:rPr>
        <w:t xml:space="preserve">:  Με τουριστικό λεωφορείο για όλες τις ώρες και μέρες του ταξιδιού σύμφωνα με το πρόγραμμα που θα καταρτιστεί από το σχολείο καθώς και για οποιαδήποτε αλλαγή που μπορεί να προκύψει από αστάθμητους παράγοντες. </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 xml:space="preserve">Δωρεάν ξενάγηση </w:t>
      </w:r>
      <w:r w:rsidRPr="0000394E">
        <w:rPr>
          <w:rFonts w:ascii="Arial" w:hAnsi="Arial" w:cs="Arial"/>
        </w:rPr>
        <w:t>στην Ακρόπολη και το Μουσείο της από  διπλωματούχο</w:t>
      </w:r>
      <w:r>
        <w:rPr>
          <w:rFonts w:ascii="Arial" w:hAnsi="Arial" w:cs="Arial"/>
        </w:rPr>
        <w:t>υς ξεναγούς</w:t>
      </w:r>
      <w:r w:rsidRPr="0000394E">
        <w:rPr>
          <w:rFonts w:ascii="Arial" w:hAnsi="Arial" w:cs="Arial"/>
        </w:rPr>
        <w:t>.</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 xml:space="preserve">Διάθεση συνοδού </w:t>
      </w:r>
      <w:r w:rsidRPr="0000394E">
        <w:rPr>
          <w:rFonts w:ascii="Arial" w:hAnsi="Arial" w:cs="Arial"/>
        </w:rPr>
        <w:t>από το πρακτορείο σε όλη τη διάρκεια του ταξιδιού.</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 xml:space="preserve">Έκδοση διάτρητων αποδείξεων </w:t>
      </w:r>
      <w:r w:rsidRPr="0000394E">
        <w:rPr>
          <w:rFonts w:ascii="Arial" w:hAnsi="Arial" w:cs="Arial"/>
        </w:rPr>
        <w:t>παροχής υπηρεσιών για όλους τους συμμετέχοντες.</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Υπογραφή συμφωνητικού</w:t>
      </w:r>
      <w:r w:rsidRPr="0000394E">
        <w:rPr>
          <w:rFonts w:ascii="Arial" w:hAnsi="Arial" w:cs="Arial"/>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 xml:space="preserve">Ασφάλιση ευθύνης </w:t>
      </w:r>
      <w:r w:rsidRPr="0000394E">
        <w:rPr>
          <w:rFonts w:ascii="Arial" w:hAnsi="Arial" w:cs="Arial"/>
        </w:rPr>
        <w:t>του πρακτορείου, όπως ορίζει η κείμενη νομοθεσία</w:t>
      </w:r>
      <w:r>
        <w:rPr>
          <w:rFonts w:ascii="Arial" w:hAnsi="Arial" w:cs="Arial"/>
        </w:rPr>
        <w:t>, καθώς και πρόσθετη</w:t>
      </w:r>
      <w:r w:rsidRPr="0000394E">
        <w:rPr>
          <w:rFonts w:ascii="Arial" w:hAnsi="Arial" w:cs="Arial"/>
        </w:rPr>
        <w:t xml:space="preserve"> ασφάλιση για περίπτωση ατυχήματος ή ασθένειας μαθητή, γονέα ή συνοδού εκπαιδευτικού.</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 xml:space="preserve">Διασφάλιση </w:t>
      </w:r>
      <w:r w:rsidRPr="0000394E">
        <w:rPr>
          <w:rFonts w:ascii="Arial" w:hAnsi="Arial" w:cs="Arial"/>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b/>
          <w:u w:val="single"/>
        </w:rPr>
        <w:t>Αποδοχή</w:t>
      </w:r>
      <w:r w:rsidRPr="0000394E">
        <w:rPr>
          <w:rFonts w:ascii="Arial" w:hAnsi="Arial" w:cs="Arial"/>
        </w:rPr>
        <w:t xml:space="preserve"> από το πρακτορείο </w:t>
      </w:r>
      <w:r w:rsidRPr="0000394E">
        <w:rPr>
          <w:rFonts w:ascii="Arial" w:hAnsi="Arial" w:cs="Arial"/>
          <w:b/>
        </w:rPr>
        <w:t>ποινικής ρήτρας</w:t>
      </w:r>
      <w:r w:rsidRPr="0000394E">
        <w:rPr>
          <w:rFonts w:ascii="Arial" w:hAnsi="Arial" w:cs="Arial"/>
        </w:rPr>
        <w:t xml:space="preserve"> σε περίπτωση αθέτησης των όρων συμβολαίου.</w:t>
      </w:r>
    </w:p>
    <w:p w:rsidR="00A27CE9" w:rsidRPr="0000394E" w:rsidRDefault="00A27CE9" w:rsidP="00A27CE9">
      <w:pPr>
        <w:ind w:right="-540"/>
        <w:rPr>
          <w:rFonts w:ascii="Arial" w:hAnsi="Arial" w:cs="Arial"/>
        </w:rPr>
      </w:pPr>
    </w:p>
    <w:p w:rsidR="00A27CE9" w:rsidRDefault="00A27CE9" w:rsidP="00A27CE9">
      <w:pPr>
        <w:ind w:right="-540"/>
        <w:rPr>
          <w:rFonts w:ascii="Arial" w:hAnsi="Arial" w:cs="Arial"/>
        </w:rPr>
      </w:pPr>
      <w:r w:rsidRPr="0000394E">
        <w:rPr>
          <w:rFonts w:ascii="Arial" w:hAnsi="Arial" w:cs="Arial"/>
        </w:rPr>
        <w:t>Σε περίπτωση που δε θα πραγματοποιηθεί το ταξίδι λόγω ανώτερης βίας, π.χ. εκλογές, δε θα υπάρξει στο σχολείο καμία επιβάρυνση.</w:t>
      </w:r>
    </w:p>
    <w:p w:rsidR="00A27CE9" w:rsidRPr="0000394E" w:rsidRDefault="00A27CE9" w:rsidP="00A27CE9">
      <w:pPr>
        <w:ind w:right="-540"/>
        <w:rPr>
          <w:rFonts w:ascii="Arial" w:hAnsi="Arial" w:cs="Arial"/>
        </w:rPr>
      </w:pPr>
    </w:p>
    <w:p w:rsidR="00A27CE9" w:rsidRPr="0000394E" w:rsidRDefault="00A27CE9" w:rsidP="00A27CE9">
      <w:pPr>
        <w:ind w:right="-540"/>
        <w:rPr>
          <w:rFonts w:ascii="Arial" w:hAnsi="Arial" w:cs="Arial"/>
        </w:rPr>
      </w:pPr>
      <w:r w:rsidRPr="0000394E">
        <w:rPr>
          <w:rFonts w:ascii="Arial" w:hAnsi="Arial" w:cs="Arial"/>
          <w:b/>
          <w:u w:val="single"/>
        </w:rPr>
        <w:t>Να κατατεθεί υπεύθυνη δήλωση</w:t>
      </w:r>
      <w:r w:rsidRPr="0000394E">
        <w:rPr>
          <w:rFonts w:ascii="Arial" w:hAnsi="Arial" w:cs="Arial"/>
        </w:rPr>
        <w:t xml:space="preserve"> από το πρακτορείο ότι διαθέτει το ειδικό σήμα λειτουργίας που θα πρέπει να βρίσκεται σε ισχύ.</w:t>
      </w:r>
    </w:p>
    <w:p w:rsidR="00A27CE9" w:rsidRPr="0000394E" w:rsidRDefault="00A27CE9" w:rsidP="00A27CE9">
      <w:pPr>
        <w:ind w:right="-540"/>
        <w:rPr>
          <w:rFonts w:ascii="Arial" w:hAnsi="Arial" w:cs="Arial"/>
        </w:rPr>
      </w:pPr>
    </w:p>
    <w:p w:rsidR="00A27CE9" w:rsidRPr="0000394E" w:rsidRDefault="00A27CE9" w:rsidP="00A27CE9">
      <w:pPr>
        <w:ind w:left="720"/>
        <w:rPr>
          <w:rFonts w:ascii="Arial" w:hAnsi="Arial" w:cs="Arial"/>
        </w:rPr>
      </w:pPr>
      <w:r w:rsidRPr="0000394E">
        <w:rPr>
          <w:rFonts w:ascii="Arial" w:hAnsi="Arial" w:cs="Arial"/>
          <w:b/>
          <w:u w:val="single"/>
        </w:rPr>
        <w:t xml:space="preserve">Λήξη προθεσμίας </w:t>
      </w:r>
      <w:r w:rsidRPr="0000394E">
        <w:rPr>
          <w:rFonts w:ascii="Arial" w:hAnsi="Arial" w:cs="Arial"/>
        </w:rPr>
        <w:t xml:space="preserve">των προσφορών από τα τουριστικά γραφεία, είναι η </w:t>
      </w:r>
      <w:r>
        <w:rPr>
          <w:rFonts w:ascii="Arial" w:hAnsi="Arial" w:cs="Arial"/>
          <w:b/>
          <w:u w:val="single"/>
        </w:rPr>
        <w:t>Τετάρτη 24  Οκτωβρίου</w:t>
      </w:r>
      <w:r w:rsidRPr="0000394E">
        <w:rPr>
          <w:rFonts w:ascii="Arial" w:hAnsi="Arial" w:cs="Arial"/>
          <w:b/>
          <w:u w:val="single"/>
        </w:rPr>
        <w:t xml:space="preserve"> </w:t>
      </w:r>
      <w:r>
        <w:rPr>
          <w:rFonts w:ascii="Arial" w:hAnsi="Arial" w:cs="Arial"/>
          <w:b/>
        </w:rPr>
        <w:t>2018</w:t>
      </w:r>
      <w:r w:rsidRPr="0000394E">
        <w:rPr>
          <w:rFonts w:ascii="Arial" w:hAnsi="Arial" w:cs="Arial"/>
          <w:b/>
        </w:rPr>
        <w:t xml:space="preserve"> και ώρα 12:00 στο γραφείο της Δ/</w:t>
      </w:r>
      <w:proofErr w:type="spellStart"/>
      <w:r w:rsidRPr="0000394E">
        <w:rPr>
          <w:rFonts w:ascii="Arial" w:hAnsi="Arial" w:cs="Arial"/>
          <w:b/>
        </w:rPr>
        <w:t>ντριας</w:t>
      </w:r>
      <w:proofErr w:type="spellEnd"/>
      <w:r w:rsidRPr="0000394E">
        <w:rPr>
          <w:rFonts w:ascii="Arial" w:hAnsi="Arial" w:cs="Arial"/>
          <w:b/>
        </w:rPr>
        <w:t xml:space="preserve">  του σχολείου.</w:t>
      </w:r>
    </w:p>
    <w:p w:rsidR="00A27CE9" w:rsidRPr="0000394E" w:rsidRDefault="00A27CE9" w:rsidP="00A27CE9">
      <w:pPr>
        <w:rPr>
          <w:rFonts w:ascii="Arial" w:hAnsi="Arial" w:cs="Arial"/>
        </w:rPr>
      </w:pPr>
    </w:p>
    <w:p w:rsidR="00EC5DFF" w:rsidRPr="0061279B" w:rsidRDefault="00A27CE9" w:rsidP="00A27CE9">
      <w:pPr>
        <w:rPr>
          <w:rFonts w:ascii="Calibri" w:hAnsi="Calibri"/>
        </w:rPr>
      </w:pPr>
      <w:r w:rsidRPr="0000394E">
        <w:rPr>
          <w:rFonts w:ascii="Arial" w:hAnsi="Arial" w:cs="Arial"/>
        </w:rPr>
        <w:t xml:space="preserve">                                                           </w:t>
      </w:r>
    </w:p>
    <w:p w:rsidR="00EC5DFF" w:rsidRPr="0061279B" w:rsidRDefault="00EC5DFF" w:rsidP="00EC5DFF">
      <w:pPr>
        <w:spacing w:line="312" w:lineRule="auto"/>
        <w:jc w:val="right"/>
        <w:rPr>
          <w:rFonts w:ascii="Calibri" w:hAnsi="Calibri"/>
        </w:rPr>
      </w:pPr>
      <w:r>
        <w:rPr>
          <w:rFonts w:ascii="Calibri" w:hAnsi="Calibri"/>
        </w:rPr>
        <w:t>Η Διευθύντρια</w:t>
      </w:r>
    </w:p>
    <w:p w:rsidR="00EC5DFF" w:rsidRPr="00CE1B98" w:rsidRDefault="00EC5DFF" w:rsidP="00EC5DFF">
      <w:pPr>
        <w:spacing w:line="312" w:lineRule="auto"/>
        <w:jc w:val="right"/>
        <w:rPr>
          <w:rFonts w:ascii="Calibri" w:hAnsi="Calibri"/>
        </w:rPr>
      </w:pPr>
    </w:p>
    <w:p w:rsidR="008370D2" w:rsidRPr="00CE1B98" w:rsidRDefault="008370D2" w:rsidP="00EC5DFF">
      <w:pPr>
        <w:spacing w:line="312" w:lineRule="auto"/>
        <w:jc w:val="right"/>
        <w:rPr>
          <w:rFonts w:ascii="Calibri" w:hAnsi="Calibri"/>
        </w:rPr>
      </w:pPr>
    </w:p>
    <w:p w:rsidR="008370D2" w:rsidRPr="00CE1B98" w:rsidRDefault="008370D2" w:rsidP="00EC5DFF">
      <w:pPr>
        <w:spacing w:line="312" w:lineRule="auto"/>
        <w:jc w:val="right"/>
        <w:rPr>
          <w:rFonts w:ascii="Calibri" w:hAnsi="Calibri"/>
        </w:rPr>
      </w:pPr>
    </w:p>
    <w:p w:rsidR="008370D2" w:rsidRPr="00CE1B98" w:rsidRDefault="008370D2" w:rsidP="00EC5DFF">
      <w:pPr>
        <w:spacing w:line="312" w:lineRule="auto"/>
        <w:jc w:val="right"/>
        <w:rPr>
          <w:rFonts w:ascii="Calibri" w:hAnsi="Calibri"/>
        </w:rPr>
      </w:pPr>
    </w:p>
    <w:p w:rsidR="00EC5DFF" w:rsidRDefault="00EC5DFF" w:rsidP="00EC5DFF">
      <w:pPr>
        <w:spacing w:line="312" w:lineRule="auto"/>
        <w:jc w:val="right"/>
        <w:rPr>
          <w:rFonts w:ascii="Calibri" w:hAnsi="Calibri"/>
        </w:rPr>
      </w:pPr>
      <w:r>
        <w:rPr>
          <w:rFonts w:ascii="Calibri" w:hAnsi="Calibri"/>
        </w:rPr>
        <w:t>ΝΙΚΟΛΑΚΟΥΔΗ ΑΝΑΣΤΑΣΙΑ</w:t>
      </w:r>
    </w:p>
    <w:p w:rsidR="00EC5DFF" w:rsidRDefault="00EC5DFF" w:rsidP="00EC5DFF">
      <w:pPr>
        <w:spacing w:line="312" w:lineRule="auto"/>
        <w:jc w:val="right"/>
        <w:rPr>
          <w:rFonts w:ascii="Calibri" w:hAnsi="Calibri"/>
        </w:rPr>
      </w:pPr>
    </w:p>
    <w:p w:rsidR="00EC5DFF" w:rsidRDefault="00EC5DFF" w:rsidP="00EC5DFF">
      <w:pPr>
        <w:spacing w:line="312" w:lineRule="auto"/>
        <w:jc w:val="right"/>
        <w:rPr>
          <w:rFonts w:ascii="Calibri" w:hAnsi="Calibri"/>
        </w:rPr>
      </w:pPr>
    </w:p>
    <w:p w:rsidR="00EC5DFF" w:rsidRDefault="00EC5DFF" w:rsidP="00EC5DFF">
      <w:pPr>
        <w:spacing w:line="312" w:lineRule="auto"/>
        <w:jc w:val="right"/>
        <w:rPr>
          <w:rFonts w:ascii="Calibri" w:hAnsi="Calibri"/>
        </w:rPr>
      </w:pPr>
    </w:p>
    <w:p w:rsidR="00EC5DFF" w:rsidRDefault="00EC5DFF" w:rsidP="00EC5DFF">
      <w:pPr>
        <w:spacing w:line="312" w:lineRule="auto"/>
        <w:jc w:val="right"/>
        <w:rPr>
          <w:rFonts w:ascii="Calibri" w:hAnsi="Calibri"/>
        </w:rPr>
      </w:pPr>
    </w:p>
    <w:p w:rsidR="00EC5DFF" w:rsidRDefault="00EC5DFF" w:rsidP="00EC5DFF">
      <w:pPr>
        <w:spacing w:line="312" w:lineRule="auto"/>
        <w:jc w:val="right"/>
        <w:rPr>
          <w:rFonts w:ascii="Calibri" w:hAnsi="Calibri"/>
        </w:rPr>
      </w:pPr>
    </w:p>
    <w:p w:rsidR="00EC5DFF" w:rsidRDefault="00EC5DFF" w:rsidP="00EC5DFF">
      <w:pPr>
        <w:spacing w:line="312" w:lineRule="auto"/>
        <w:jc w:val="right"/>
        <w:rPr>
          <w:rFonts w:ascii="Calibri" w:hAnsi="Calibri"/>
        </w:rPr>
      </w:pPr>
    </w:p>
    <w:p w:rsidR="00EC5DFF" w:rsidRDefault="00EC5DFF" w:rsidP="00EC5DFF">
      <w:pPr>
        <w:spacing w:line="312" w:lineRule="auto"/>
        <w:jc w:val="right"/>
        <w:rPr>
          <w:rFonts w:ascii="Calibri" w:hAnsi="Calibri"/>
        </w:rPr>
      </w:pPr>
    </w:p>
    <w:p w:rsidR="00EC5DFF" w:rsidRDefault="00EC5DFF" w:rsidP="00EC5DFF">
      <w:pPr>
        <w:spacing w:line="312" w:lineRule="auto"/>
        <w:jc w:val="right"/>
        <w:rPr>
          <w:rFonts w:ascii="Calibri" w:hAnsi="Calibri"/>
        </w:rPr>
      </w:pPr>
    </w:p>
    <w:p w:rsidR="00BF3303" w:rsidRPr="00CE1B98" w:rsidRDefault="00BF3303" w:rsidP="00EC5DFF">
      <w:pPr>
        <w:tabs>
          <w:tab w:val="left" w:pos="2127"/>
        </w:tabs>
      </w:pPr>
    </w:p>
    <w:sectPr w:rsidR="00BF3303" w:rsidRPr="00CE1B98" w:rsidSect="00EC5DFF">
      <w:pgSz w:w="11906" w:h="16838"/>
      <w:pgMar w:top="1440" w:right="1800"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C5DFF"/>
    <w:rsid w:val="0000680F"/>
    <w:rsid w:val="00055FF5"/>
    <w:rsid w:val="000D3FFE"/>
    <w:rsid w:val="001A59E5"/>
    <w:rsid w:val="001F1D12"/>
    <w:rsid w:val="00213EBE"/>
    <w:rsid w:val="002234A6"/>
    <w:rsid w:val="002F31FB"/>
    <w:rsid w:val="00333858"/>
    <w:rsid w:val="00336CA4"/>
    <w:rsid w:val="00422556"/>
    <w:rsid w:val="0046783A"/>
    <w:rsid w:val="00483CAF"/>
    <w:rsid w:val="00494CA4"/>
    <w:rsid w:val="004D0D7A"/>
    <w:rsid w:val="005521F5"/>
    <w:rsid w:val="00576316"/>
    <w:rsid w:val="005B6B86"/>
    <w:rsid w:val="005B7F46"/>
    <w:rsid w:val="005C3D50"/>
    <w:rsid w:val="00647BF7"/>
    <w:rsid w:val="00687054"/>
    <w:rsid w:val="006D5228"/>
    <w:rsid w:val="006D7A00"/>
    <w:rsid w:val="007659FC"/>
    <w:rsid w:val="00780CF8"/>
    <w:rsid w:val="008304AB"/>
    <w:rsid w:val="008370D2"/>
    <w:rsid w:val="008377F9"/>
    <w:rsid w:val="0085419B"/>
    <w:rsid w:val="00866437"/>
    <w:rsid w:val="00891461"/>
    <w:rsid w:val="008C03BD"/>
    <w:rsid w:val="008C2362"/>
    <w:rsid w:val="008D7D33"/>
    <w:rsid w:val="008E005B"/>
    <w:rsid w:val="00900C87"/>
    <w:rsid w:val="009375D9"/>
    <w:rsid w:val="00997234"/>
    <w:rsid w:val="009A55CB"/>
    <w:rsid w:val="009F2E3D"/>
    <w:rsid w:val="00A27CE9"/>
    <w:rsid w:val="00A366CC"/>
    <w:rsid w:val="00A609C9"/>
    <w:rsid w:val="00BF3303"/>
    <w:rsid w:val="00C010F8"/>
    <w:rsid w:val="00C12B40"/>
    <w:rsid w:val="00C2255C"/>
    <w:rsid w:val="00C56D7F"/>
    <w:rsid w:val="00CE1B98"/>
    <w:rsid w:val="00D02DDF"/>
    <w:rsid w:val="00DF3EB2"/>
    <w:rsid w:val="00E03922"/>
    <w:rsid w:val="00E30AC7"/>
    <w:rsid w:val="00E556E0"/>
    <w:rsid w:val="00E60965"/>
    <w:rsid w:val="00EB55B0"/>
    <w:rsid w:val="00EC3AD9"/>
    <w:rsid w:val="00EC5DFF"/>
    <w:rsid w:val="00F15242"/>
    <w:rsid w:val="00F40895"/>
    <w:rsid w:val="00F819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DF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EC5DFF"/>
    <w:rPr>
      <w:color w:val="0000FF"/>
      <w:u w:val="single"/>
    </w:rPr>
  </w:style>
  <w:style w:type="paragraph" w:styleId="a3">
    <w:name w:val="Balloon Text"/>
    <w:basedOn w:val="a"/>
    <w:link w:val="Char"/>
    <w:uiPriority w:val="99"/>
    <w:semiHidden/>
    <w:unhideWhenUsed/>
    <w:rsid w:val="00EC5DFF"/>
    <w:rPr>
      <w:rFonts w:ascii="Tahoma" w:hAnsi="Tahoma" w:cs="Tahoma"/>
      <w:sz w:val="16"/>
      <w:szCs w:val="16"/>
    </w:rPr>
  </w:style>
  <w:style w:type="character" w:customStyle="1" w:styleId="Char">
    <w:name w:val="Κείμενο πλαισίου Char"/>
    <w:basedOn w:val="a0"/>
    <w:link w:val="a3"/>
    <w:uiPriority w:val="99"/>
    <w:semiHidden/>
    <w:rsid w:val="00EC5DFF"/>
    <w:rPr>
      <w:rFonts w:ascii="Tahoma" w:eastAsia="Times New Roman" w:hAnsi="Tahoma" w:cs="Tahoma"/>
      <w:sz w:val="16"/>
      <w:szCs w:val="16"/>
      <w:lang w:eastAsia="el-GR"/>
    </w:rPr>
  </w:style>
  <w:style w:type="table" w:styleId="a4">
    <w:name w:val="Table Grid"/>
    <w:basedOn w:val="a1"/>
    <w:uiPriority w:val="59"/>
    <w:rsid w:val="00E0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7153128">
      <w:bodyDiv w:val="1"/>
      <w:marLeft w:val="0"/>
      <w:marRight w:val="0"/>
      <w:marTop w:val="0"/>
      <w:marBottom w:val="0"/>
      <w:divBdr>
        <w:top w:val="none" w:sz="0" w:space="0" w:color="auto"/>
        <w:left w:val="none" w:sz="0" w:space="0" w:color="auto"/>
        <w:bottom w:val="none" w:sz="0" w:space="0" w:color="auto"/>
        <w:right w:val="none" w:sz="0" w:space="0" w:color="auto"/>
      </w:divBdr>
    </w:div>
    <w:div w:id="19150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4dim.thes@.sch.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400</Words>
  <Characters>2164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24DIMTHESSTHES</dc:creator>
  <cp:keywords/>
  <dc:description/>
  <cp:lastModifiedBy>KEPLHNET</cp:lastModifiedBy>
  <cp:revision>3</cp:revision>
  <cp:lastPrinted>2015-01-28T08:52:00Z</cp:lastPrinted>
  <dcterms:created xsi:type="dcterms:W3CDTF">2018-10-18T10:08:00Z</dcterms:created>
  <dcterms:modified xsi:type="dcterms:W3CDTF">2018-10-18T10:09:00Z</dcterms:modified>
</cp:coreProperties>
</file>