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FF" w:rsidRDefault="00CA1457" w:rsidP="00EC5DFF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pt;width:243.2pt;height:249.85pt;z-index:-251658752;mso-wrap-style:none;mso-position-horizontal:left" wrapcoords="-67 0 -67 21505 21600 21505 21600 0 -67 0" stroked="f">
            <o:lock v:ext="edit" aspectratio="t"/>
            <v:textbox style="mso-next-textbox:#_x0000_s1026">
              <w:txbxContent>
                <w:p w:rsidR="00EC5DFF" w:rsidRDefault="00EC5DFF" w:rsidP="00EC5DFF">
                  <w:pPr>
                    <w:rPr>
                      <w:lang w:val="en-US"/>
                    </w:rPr>
                  </w:pPr>
                </w:p>
                <w:p w:rsidR="00EC5DFF" w:rsidRDefault="00CA0B92" w:rsidP="00EC5DFF">
                  <w:pPr>
                    <w:rPr>
                      <w:lang w:val="en-US"/>
                    </w:rPr>
                  </w:pPr>
                  <w:r w:rsidRPr="00CA0B92">
                    <w:rPr>
                      <w:noProof/>
                    </w:rPr>
                    <w:drawing>
                      <wp:inline distT="0" distB="0" distL="0" distR="0">
                        <wp:extent cx="2085975" cy="542925"/>
                        <wp:effectExtent l="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l="24561" t="53735" r="35889" b="325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9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ΔΙΕΥΘΥΝΣΗ Π.Ε. &amp; Δ.Ε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ΚΕΝ. ΜΑΚΕΔΟΝΙΑΣ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ΔΙΕΥΘΥΝΣΗ Π.Ε. ΑΝ.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24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  <w:vertAlign w:val="superscript"/>
                    </w:rPr>
                    <w:t>ο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6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/θ ΔΗΜ. ΣΧΟΛΕΙΟ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Ταχ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. Δ/</w:t>
                  </w: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νση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T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υδέως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26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ΤΚ: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54351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Τηλέφωνο: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 w:rsidRPr="005D03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934600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Fax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 w:rsidRPr="005D03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912519</w:t>
                  </w:r>
                </w:p>
                <w:p w:rsidR="00EC5DFF" w:rsidRPr="005D03FC" w:rsidRDefault="00EC5DFF" w:rsidP="00EC5DFF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Email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hyperlink r:id="rId6" w:history="1"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24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dimthes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@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sch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.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Πληροφορίες: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ΝΙΚΟΛΑΚΟΥΔΗ ΑΝΑΣΤΑΣΙΑ</w:t>
                  </w:r>
                </w:p>
              </w:txbxContent>
            </v:textbox>
            <w10:wrap type="tight"/>
          </v:shape>
        </w:pict>
      </w:r>
    </w:p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>
      <w:pPr>
        <w:rPr>
          <w:b/>
        </w:rPr>
      </w:pPr>
      <w:r w:rsidRPr="00EF6F53">
        <w:rPr>
          <w:b/>
        </w:rPr>
        <w:tab/>
      </w:r>
      <w:r w:rsidRPr="00EF6F53">
        <w:rPr>
          <w:b/>
        </w:rPr>
        <w:tab/>
      </w:r>
    </w:p>
    <w:p w:rsidR="00EC5DFF" w:rsidRPr="004967A7" w:rsidRDefault="00EC5DFF" w:rsidP="00EC5DFF">
      <w:pPr>
        <w:spacing w:line="360" w:lineRule="auto"/>
        <w:ind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Θεσσαλονίκη, </w:t>
      </w:r>
      <w:r w:rsidR="00C00151">
        <w:rPr>
          <w:rFonts w:ascii="Calibri" w:hAnsi="Calibri"/>
          <w:b/>
          <w:lang w:val="en-US"/>
        </w:rPr>
        <w:t>14</w:t>
      </w:r>
      <w:r w:rsidR="0030649E">
        <w:rPr>
          <w:rFonts w:ascii="Calibri" w:hAnsi="Calibri"/>
          <w:b/>
        </w:rPr>
        <w:t>-</w:t>
      </w:r>
      <w:r w:rsidR="007F1D83">
        <w:rPr>
          <w:rFonts w:ascii="Calibri" w:hAnsi="Calibri"/>
          <w:b/>
        </w:rPr>
        <w:t>0</w:t>
      </w:r>
      <w:r w:rsidR="00C00151">
        <w:rPr>
          <w:rFonts w:ascii="Calibri" w:hAnsi="Calibri"/>
          <w:b/>
          <w:lang w:val="en-US"/>
        </w:rPr>
        <w:t>1</w:t>
      </w:r>
      <w:r w:rsidRPr="0061279B">
        <w:rPr>
          <w:rFonts w:ascii="Calibri" w:hAnsi="Calibri"/>
          <w:b/>
        </w:rPr>
        <w:t>-201</w:t>
      </w:r>
      <w:r w:rsidR="00C00151">
        <w:rPr>
          <w:rFonts w:ascii="Calibri" w:hAnsi="Calibri"/>
          <w:b/>
        </w:rPr>
        <w:t>9</w:t>
      </w:r>
    </w:p>
    <w:p w:rsidR="00EC5DFF" w:rsidRPr="0025168A" w:rsidRDefault="006F0BBF" w:rsidP="00EC5DF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Αρ. </w:t>
      </w:r>
      <w:proofErr w:type="spellStart"/>
      <w:r>
        <w:rPr>
          <w:rFonts w:ascii="Calibri" w:hAnsi="Calibri"/>
          <w:b/>
        </w:rPr>
        <w:t>Πρ</w:t>
      </w:r>
      <w:proofErr w:type="spellEnd"/>
      <w:r>
        <w:rPr>
          <w:rFonts w:ascii="Calibri" w:hAnsi="Calibri"/>
          <w:b/>
        </w:rPr>
        <w:t>:</w:t>
      </w:r>
      <w:r w:rsidR="00C00151">
        <w:rPr>
          <w:rFonts w:ascii="Calibri" w:hAnsi="Calibri"/>
          <w:b/>
        </w:rPr>
        <w:t xml:space="preserve"> 3</w:t>
      </w:r>
    </w:p>
    <w:p w:rsidR="00EC5DFF" w:rsidRPr="0061279B" w:rsidRDefault="00EC5DFF" w:rsidP="00EC5DFF">
      <w:pPr>
        <w:rPr>
          <w:rFonts w:ascii="Calibri" w:hAnsi="Calibri"/>
          <w:b/>
        </w:rPr>
      </w:pPr>
    </w:p>
    <w:p w:rsidR="00EC5DFF" w:rsidRPr="00DE0ACA" w:rsidRDefault="00EC5DFF" w:rsidP="00EC5DFF">
      <w:pPr>
        <w:spacing w:line="360" w:lineRule="auto"/>
        <w:ind w:left="1440"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ΠΡΟΣ: </w:t>
      </w:r>
      <w:r w:rsidR="0025168A">
        <w:rPr>
          <w:rFonts w:ascii="Calibri" w:hAnsi="Calibri"/>
          <w:b/>
        </w:rPr>
        <w:t>Δ/</w:t>
      </w:r>
      <w:proofErr w:type="spellStart"/>
      <w:r w:rsidR="0025168A">
        <w:rPr>
          <w:rFonts w:ascii="Calibri" w:hAnsi="Calibri"/>
          <w:b/>
        </w:rPr>
        <w:t>νση</w:t>
      </w:r>
      <w:proofErr w:type="spellEnd"/>
      <w:r w:rsidR="0025168A">
        <w:rPr>
          <w:rFonts w:ascii="Calibri" w:hAnsi="Calibri"/>
          <w:b/>
        </w:rPr>
        <w:t xml:space="preserve"> Π</w:t>
      </w:r>
      <w:r>
        <w:rPr>
          <w:rFonts w:ascii="Calibri" w:hAnsi="Calibri"/>
          <w:b/>
        </w:rPr>
        <w:t xml:space="preserve">.Ε. Αν. </w:t>
      </w:r>
      <w:proofErr w:type="spellStart"/>
      <w:r>
        <w:rPr>
          <w:rFonts w:ascii="Calibri" w:hAnsi="Calibri"/>
          <w:b/>
        </w:rPr>
        <w:t>Θεσ</w:t>
      </w:r>
      <w:proofErr w:type="spellEnd"/>
      <w:r>
        <w:rPr>
          <w:rFonts w:ascii="Calibri" w:hAnsi="Calibri"/>
          <w:b/>
        </w:rPr>
        <w:t>/νίκης</w:t>
      </w:r>
    </w:p>
    <w:p w:rsidR="00EC5DFF" w:rsidRPr="0061279B" w:rsidRDefault="00EC5DFF" w:rsidP="00EC5DFF">
      <w:pPr>
        <w:spacing w:line="360" w:lineRule="auto"/>
        <w:rPr>
          <w:rFonts w:ascii="Calibri" w:hAnsi="Calibri"/>
          <w:b/>
        </w:rPr>
      </w:pPr>
    </w:p>
    <w:p w:rsidR="0025168A" w:rsidRPr="0025168A" w:rsidRDefault="00EC5DFF" w:rsidP="0025168A">
      <w:pPr>
        <w:framePr w:w="4291" w:hSpace="180" w:wrap="around" w:vAnchor="text" w:hAnchor="page" w:x="5806" w:y="-61"/>
        <w:widowControl w:val="0"/>
        <w:autoSpaceDE w:val="0"/>
        <w:spacing w:line="292" w:lineRule="exact"/>
        <w:ind w:right="-31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>ΚΟΙΝ:</w:t>
      </w:r>
      <w:r w:rsidR="0025168A" w:rsidRPr="0025168A">
        <w:rPr>
          <w:rFonts w:ascii="Calibri" w:hAnsi="Calibri"/>
          <w:b/>
        </w:rPr>
        <w:t xml:space="preserve"> ΓΡΑΦΕΙΑ ΓΕΝΙΚΟΥ </w:t>
      </w:r>
    </w:p>
    <w:p w:rsidR="00EC5DFF" w:rsidRPr="0061279B" w:rsidRDefault="0025168A" w:rsidP="0025168A">
      <w:pPr>
        <w:spacing w:line="360" w:lineRule="auto"/>
        <w:ind w:left="1440" w:firstLine="720"/>
        <w:rPr>
          <w:rFonts w:ascii="Calibri" w:hAnsi="Calibri"/>
          <w:b/>
        </w:rPr>
      </w:pPr>
      <w:r w:rsidRPr="0025168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</w:t>
      </w:r>
      <w:r w:rsidRPr="0025168A">
        <w:rPr>
          <w:rFonts w:ascii="Calibri" w:hAnsi="Calibri"/>
          <w:b/>
        </w:rPr>
        <w:t>ΤΟΥΡΙΣΜΟΥ</w:t>
      </w:r>
    </w:p>
    <w:p w:rsidR="00EC5DFF" w:rsidRPr="00BA6330" w:rsidRDefault="00EC5DFF" w:rsidP="00EC5DFF">
      <w:pPr>
        <w:spacing w:line="360" w:lineRule="auto"/>
        <w:ind w:left="1440" w:firstLine="720"/>
        <w:rPr>
          <w:b/>
        </w:rPr>
      </w:pPr>
    </w:p>
    <w:p w:rsidR="00EC5DFF" w:rsidRDefault="00EC5DFF" w:rsidP="00EC5DFF">
      <w:pPr>
        <w:spacing w:line="360" w:lineRule="auto"/>
        <w:rPr>
          <w:b/>
        </w:rPr>
      </w:pPr>
      <w:r w:rsidRPr="006A591C">
        <w:rPr>
          <w:b/>
        </w:rPr>
        <w:t xml:space="preserve"> </w:t>
      </w:r>
    </w:p>
    <w:p w:rsidR="00EC5DFF" w:rsidRPr="006A591C" w:rsidRDefault="00EC5DFF" w:rsidP="00EC5DFF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        </w:t>
      </w:r>
    </w:p>
    <w:p w:rsidR="00EC5DFF" w:rsidRPr="00EF6F53" w:rsidRDefault="00EC5DFF" w:rsidP="00EC5DFF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        </w:t>
      </w:r>
    </w:p>
    <w:p w:rsidR="00EC5DFF" w:rsidRDefault="00EC5DFF" w:rsidP="00EC5DFF">
      <w:pPr>
        <w:spacing w:after="120"/>
        <w:jc w:val="both"/>
        <w:rPr>
          <w:rFonts w:ascii="Calibri" w:hAnsi="Calibri"/>
          <w:b/>
        </w:rPr>
      </w:pPr>
    </w:p>
    <w:p w:rsidR="0025168A" w:rsidRPr="009550A7" w:rsidRDefault="0025168A" w:rsidP="0025168A">
      <w:pPr>
        <w:widowControl w:val="0"/>
        <w:autoSpaceDE w:val="0"/>
        <w:ind w:left="720" w:right="135"/>
        <w:jc w:val="both"/>
        <w:rPr>
          <w:b/>
          <w:bCs/>
        </w:rPr>
      </w:pP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έ</w:t>
      </w:r>
      <w:r w:rsidRPr="009550A7">
        <w:rPr>
          <w:b/>
          <w:bCs/>
        </w:rPr>
        <w:t>μα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: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  <w:spacing w:val="1"/>
        </w:rPr>
        <w:t>«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σ</w:t>
      </w:r>
      <w:r w:rsidRPr="009550A7">
        <w:rPr>
          <w:b/>
          <w:bCs/>
          <w:spacing w:val="-3"/>
        </w:rPr>
        <w:t>κ</w:t>
      </w:r>
      <w:r w:rsidRPr="009550A7">
        <w:rPr>
          <w:b/>
          <w:bCs/>
        </w:rPr>
        <w:t>ληση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τ</w:t>
      </w:r>
      <w:r w:rsidRPr="009550A7">
        <w:rPr>
          <w:b/>
          <w:bCs/>
          <w:spacing w:val="-4"/>
        </w:rPr>
        <w:t>ά</w:t>
      </w: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ε</w:t>
      </w:r>
      <w:r w:rsidRPr="009550A7">
        <w:rPr>
          <w:b/>
          <w:bCs/>
        </w:rPr>
        <w:t>σης</w:t>
      </w:r>
      <w:r w:rsidRPr="009550A7">
        <w:rPr>
          <w:b/>
          <w:bCs/>
          <w:spacing w:val="21"/>
        </w:rPr>
        <w:t xml:space="preserve"> οικονομικής </w:t>
      </w:r>
      <w:r w:rsidRPr="009550A7">
        <w:rPr>
          <w:b/>
          <w:bCs/>
        </w:rPr>
        <w:t>προσ</w:t>
      </w:r>
      <w:r w:rsidRPr="009550A7">
        <w:rPr>
          <w:b/>
          <w:bCs/>
          <w:spacing w:val="-1"/>
        </w:rPr>
        <w:t>φο</w:t>
      </w:r>
      <w:r w:rsidRPr="009550A7">
        <w:rPr>
          <w:b/>
          <w:bCs/>
        </w:rPr>
        <w:t>ράς</w:t>
      </w:r>
      <w:r w:rsidRPr="009550A7">
        <w:rPr>
          <w:b/>
          <w:bCs/>
          <w:spacing w:val="21"/>
        </w:rPr>
        <w:t xml:space="preserve"> </w:t>
      </w:r>
      <w:r w:rsidRPr="009550A7">
        <w:rPr>
          <w:b/>
          <w:bCs/>
        </w:rPr>
        <w:t>γ</w:t>
      </w:r>
      <w:r w:rsidRPr="009550A7">
        <w:rPr>
          <w:b/>
          <w:bCs/>
          <w:spacing w:val="-1"/>
        </w:rPr>
        <w:t>ι</w:t>
      </w:r>
      <w:r w:rsidRPr="009550A7">
        <w:rPr>
          <w:b/>
          <w:bCs/>
        </w:rPr>
        <w:t>α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  <w:spacing w:val="-1"/>
        </w:rPr>
        <w:t>μ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τα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ίν</w:t>
      </w:r>
      <w:r w:rsidRPr="009550A7">
        <w:rPr>
          <w:b/>
          <w:bCs/>
        </w:rPr>
        <w:t>ηση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στο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υ</w:t>
      </w:r>
      <w:r w:rsidRPr="009550A7">
        <w:rPr>
          <w:b/>
          <w:bCs/>
        </w:rPr>
        <w:t>ρωπ</w:t>
      </w:r>
      <w:r w:rsidRPr="009550A7">
        <w:rPr>
          <w:b/>
          <w:bCs/>
          <w:spacing w:val="-1"/>
        </w:rPr>
        <w:t>αϊ</w:t>
      </w:r>
      <w:r w:rsidRPr="009550A7">
        <w:rPr>
          <w:b/>
          <w:bCs/>
        </w:rPr>
        <w:t>κό</w:t>
      </w:r>
      <w:r w:rsidRPr="009550A7">
        <w:rPr>
          <w:b/>
          <w:bCs/>
          <w:spacing w:val="20"/>
        </w:rPr>
        <w:t xml:space="preserve"> 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γρ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μ</w:t>
      </w:r>
      <w:r w:rsidRPr="009550A7">
        <w:rPr>
          <w:b/>
          <w:bCs/>
          <w:spacing w:val="1"/>
        </w:rPr>
        <w:t>μ</w:t>
      </w:r>
      <w:r w:rsidRPr="009550A7">
        <w:rPr>
          <w:b/>
          <w:bCs/>
        </w:rPr>
        <w:t xml:space="preserve">α: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>+, KA1</w:t>
      </w:r>
      <w:r w:rsidRPr="009550A7">
        <w:rPr>
          <w:b/>
          <w:bCs/>
        </w:rPr>
        <w:t xml:space="preserve">  »</w:t>
      </w:r>
    </w:p>
    <w:p w:rsidR="0025168A" w:rsidRDefault="0025168A" w:rsidP="0025168A">
      <w:pPr>
        <w:widowControl w:val="0"/>
        <w:autoSpaceDE w:val="0"/>
        <w:spacing w:before="15" w:line="240" w:lineRule="exact"/>
      </w:pPr>
    </w:p>
    <w:p w:rsidR="0025168A" w:rsidRDefault="0025168A" w:rsidP="0025168A">
      <w:pPr>
        <w:widowControl w:val="0"/>
        <w:autoSpaceDE w:val="0"/>
        <w:ind w:left="113" w:right="68"/>
        <w:jc w:val="both"/>
      </w:pPr>
    </w:p>
    <w:p w:rsidR="0025168A" w:rsidRPr="009550A7" w:rsidRDefault="0025168A" w:rsidP="0025168A">
      <w:pPr>
        <w:widowControl w:val="0"/>
        <w:autoSpaceDE w:val="0"/>
        <w:ind w:left="113" w:right="68"/>
        <w:jc w:val="both"/>
      </w:pPr>
      <w:r w:rsidRPr="009550A7">
        <w:t>Το</w:t>
      </w:r>
      <w:r>
        <w:t xml:space="preserve">  </w:t>
      </w:r>
      <w:r>
        <w:rPr>
          <w:spacing w:val="3"/>
        </w:rPr>
        <w:t xml:space="preserve">24ο Δημοτικό Σχολείο Θεσσαλονίκης </w:t>
      </w:r>
      <w:r w:rsidRPr="009550A7">
        <w:t>ζ</w:t>
      </w:r>
      <w:r w:rsidRPr="009550A7">
        <w:rPr>
          <w:spacing w:val="-1"/>
        </w:rPr>
        <w:t>η</w:t>
      </w:r>
      <w:r w:rsidRPr="009550A7">
        <w:rPr>
          <w:spacing w:val="-2"/>
        </w:rPr>
        <w:t>τ</w:t>
      </w:r>
      <w:r w:rsidRPr="009550A7">
        <w:t>ά</w:t>
      </w:r>
      <w:r w:rsidRPr="009550A7">
        <w:rPr>
          <w:spacing w:val="3"/>
        </w:rPr>
        <w:t xml:space="preserve"> </w:t>
      </w:r>
      <w:r w:rsidRPr="009550A7">
        <w:t>κα</w:t>
      </w:r>
      <w:r w:rsidRPr="009550A7">
        <w:rPr>
          <w:spacing w:val="1"/>
        </w:rPr>
        <w:t>τ</w:t>
      </w:r>
      <w:r w:rsidRPr="009550A7">
        <w:t>ά</w:t>
      </w:r>
      <w:r w:rsidRPr="009550A7">
        <w:rPr>
          <w:spacing w:val="-3"/>
        </w:rPr>
        <w:t>θ</w:t>
      </w:r>
      <w:r w:rsidRPr="009550A7">
        <w:t>εση</w:t>
      </w:r>
      <w:r w:rsidRPr="009550A7">
        <w:rPr>
          <w:spacing w:val="4"/>
        </w:rPr>
        <w:t xml:space="preserve"> </w:t>
      </w:r>
      <w:r w:rsidRPr="009550A7">
        <w:t>ενσφράγιστων προσφορών,</w:t>
      </w:r>
      <w:r w:rsidRPr="009550A7">
        <w:rPr>
          <w:spacing w:val="1"/>
        </w:rPr>
        <w:t xml:space="preserve"> </w:t>
      </w:r>
      <w:r w:rsidRPr="009550A7">
        <w:t>σ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 xml:space="preserve">φωνα </w:t>
      </w:r>
      <w:r w:rsidRPr="009550A7">
        <w:rPr>
          <w:spacing w:val="-2"/>
        </w:rPr>
        <w:t>μ</w:t>
      </w:r>
      <w:r w:rsidRPr="009550A7">
        <w:t>ε</w:t>
      </w:r>
      <w:r w:rsidRPr="009550A7">
        <w:rPr>
          <w:spacing w:val="3"/>
        </w:rPr>
        <w:t xml:space="preserve">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</w:t>
      </w:r>
      <w:r w:rsidRPr="009550A7">
        <w:rPr>
          <w:spacing w:val="4"/>
        </w:rPr>
        <w:t xml:space="preserve"> </w:t>
      </w:r>
      <w:r w:rsidRPr="009550A7">
        <w:rPr>
          <w:bCs/>
          <w:spacing w:val="-2"/>
        </w:rPr>
        <w:t>Υ</w:t>
      </w:r>
      <w:r w:rsidRPr="009550A7">
        <w:rPr>
          <w:bCs/>
          <w:spacing w:val="1"/>
        </w:rPr>
        <w:t>.</w:t>
      </w:r>
      <w:r w:rsidRPr="009550A7">
        <w:rPr>
          <w:bCs/>
        </w:rPr>
        <w:t>Α.</w:t>
      </w:r>
      <w:r w:rsidRPr="009550A7">
        <w:rPr>
          <w:bCs/>
          <w:spacing w:val="1"/>
        </w:rPr>
        <w:t xml:space="preserve"> 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8</w:t>
      </w:r>
      <w:r w:rsidRPr="009550A7">
        <w:rPr>
          <w:bCs/>
          <w:spacing w:val="1"/>
        </w:rPr>
        <w:t>7</w:t>
      </w:r>
      <w:r w:rsidRPr="009550A7">
        <w:rPr>
          <w:bCs/>
          <w:spacing w:val="-1"/>
        </w:rPr>
        <w:t>/</w:t>
      </w:r>
      <w:r w:rsidRPr="009550A7">
        <w:rPr>
          <w:bCs/>
        </w:rPr>
        <w:t>Γ</w:t>
      </w:r>
      <w:r w:rsidRPr="009550A7">
        <w:rPr>
          <w:bCs/>
          <w:spacing w:val="-2"/>
        </w:rPr>
        <w:t>2</w:t>
      </w:r>
      <w:r w:rsidRPr="009550A7">
        <w:rPr>
          <w:bCs/>
          <w:spacing w:val="-1"/>
        </w:rPr>
        <w:t>/</w:t>
      </w:r>
      <w:r w:rsidRPr="009550A7">
        <w:rPr>
          <w:bCs/>
          <w:spacing w:val="1"/>
        </w:rPr>
        <w:t>0</w:t>
      </w:r>
      <w:r w:rsidRPr="009550A7">
        <w:rPr>
          <w:bCs/>
          <w:spacing w:val="3"/>
        </w:rPr>
        <w:t>2</w:t>
      </w:r>
      <w:r w:rsidRPr="009550A7">
        <w:rPr>
          <w:bCs/>
          <w:spacing w:val="-3"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 xml:space="preserve">, </w:t>
      </w:r>
      <w:r w:rsidRPr="009550A7">
        <w:rPr>
          <w:bCs/>
          <w:spacing w:val="-1"/>
        </w:rPr>
        <w:t>ά</w:t>
      </w:r>
      <w:r w:rsidRPr="009550A7">
        <w:rPr>
          <w:bCs/>
        </w:rPr>
        <w:t>ρθ</w:t>
      </w:r>
      <w:r w:rsidRPr="009550A7">
        <w:rPr>
          <w:bCs/>
          <w:spacing w:val="1"/>
        </w:rPr>
        <w:t>ρ</w:t>
      </w:r>
      <w:r w:rsidRPr="009550A7">
        <w:rPr>
          <w:bCs/>
        </w:rPr>
        <w:t>ο</w:t>
      </w:r>
      <w:r w:rsidRPr="009550A7">
        <w:rPr>
          <w:bCs/>
          <w:spacing w:val="3"/>
        </w:rPr>
        <w:t xml:space="preserve"> </w:t>
      </w:r>
      <w:r w:rsidRPr="009550A7">
        <w:rPr>
          <w:bCs/>
          <w:spacing w:val="1"/>
        </w:rPr>
        <w:t>1</w:t>
      </w:r>
      <w:r w:rsidRPr="009550A7">
        <w:rPr>
          <w:bCs/>
          <w:spacing w:val="-2"/>
        </w:rPr>
        <w:t>4</w:t>
      </w:r>
      <w:r w:rsidRPr="009550A7">
        <w:rPr>
          <w:bCs/>
        </w:rPr>
        <w:t>,</w:t>
      </w:r>
      <w:r w:rsidRPr="009550A7">
        <w:rPr>
          <w:bCs/>
          <w:spacing w:val="4"/>
        </w:rPr>
        <w:t xml:space="preserve"> </w:t>
      </w:r>
      <w:r w:rsidRPr="009550A7">
        <w:rPr>
          <w:bCs/>
        </w:rPr>
        <w:t xml:space="preserve">ΦΕΚ 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7</w:t>
      </w:r>
      <w:r w:rsidRPr="009550A7">
        <w:rPr>
          <w:bCs/>
          <w:spacing w:val="1"/>
        </w:rPr>
        <w:t>6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/</w:t>
      </w:r>
      <w:r w:rsidRPr="009550A7">
        <w:rPr>
          <w:bCs/>
        </w:rPr>
        <w:t>τ</w:t>
      </w:r>
      <w:r w:rsidRPr="009550A7">
        <w:rPr>
          <w:bCs/>
          <w:spacing w:val="-2"/>
        </w:rPr>
        <w:t>.Β</w:t>
      </w:r>
      <w:r w:rsidRPr="009550A7">
        <w:rPr>
          <w:bCs/>
        </w:rPr>
        <w:t>΄/</w:t>
      </w:r>
      <w:r w:rsidRPr="009550A7">
        <w:rPr>
          <w:bCs/>
          <w:spacing w:val="-2"/>
        </w:rPr>
        <w:t>0</w:t>
      </w:r>
      <w:r w:rsidRPr="009550A7">
        <w:rPr>
          <w:bCs/>
          <w:spacing w:val="4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>,</w:t>
      </w:r>
      <w:r w:rsidRPr="009550A7">
        <w:rPr>
          <w:bCs/>
          <w:spacing w:val="5"/>
        </w:rPr>
        <w:t xml:space="preserve"> </w:t>
      </w:r>
      <w:r w:rsidRPr="009550A7">
        <w:t>για</w:t>
      </w:r>
      <w:r w:rsidRPr="009550A7">
        <w:rPr>
          <w:spacing w:val="2"/>
        </w:rPr>
        <w:t xml:space="preserve"> την </w:t>
      </w:r>
      <w:r w:rsidRPr="009550A7">
        <w:t>πρα</w:t>
      </w:r>
      <w:r w:rsidRPr="009550A7">
        <w:rPr>
          <w:spacing w:val="-3"/>
        </w:rPr>
        <w:t>γ</w:t>
      </w:r>
      <w:r w:rsidRPr="009550A7">
        <w:rPr>
          <w:spacing w:val="1"/>
        </w:rPr>
        <w:t>μ</w:t>
      </w:r>
      <w:r w:rsidRPr="009550A7">
        <w:rPr>
          <w:spacing w:val="-3"/>
        </w:rPr>
        <w:t>α</w:t>
      </w:r>
      <w:r w:rsidRPr="009550A7">
        <w:rPr>
          <w:spacing w:val="1"/>
        </w:rPr>
        <w:t>το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ί</w:t>
      </w:r>
      <w:r w:rsidRPr="009550A7">
        <w:rPr>
          <w:spacing w:val="-2"/>
        </w:rPr>
        <w:t>η</w:t>
      </w:r>
      <w:r w:rsidRPr="009550A7">
        <w:t>ση</w:t>
      </w:r>
      <w:r w:rsidRPr="009550A7">
        <w:rPr>
          <w:spacing w:val="5"/>
        </w:rPr>
        <w:t xml:space="preserve"> </w:t>
      </w:r>
      <w:r w:rsidRPr="009550A7">
        <w:t xml:space="preserve">μετακίνησης, </w:t>
      </w:r>
      <w:r w:rsidR="00C00151">
        <w:rPr>
          <w:b/>
        </w:rPr>
        <w:t>στην Λιουμπλιάνα της Σλοβενίας</w:t>
      </w:r>
      <w:r w:rsidRPr="009550A7">
        <w:t>,</w:t>
      </w:r>
      <w:r w:rsidRPr="009550A7">
        <w:rPr>
          <w:spacing w:val="4"/>
        </w:rPr>
        <w:t xml:space="preserve"> </w:t>
      </w:r>
      <w:proofErr w:type="spellStart"/>
      <w:r w:rsidRPr="009550A7">
        <w:t>στ</w:t>
      </w:r>
      <w:proofErr w:type="spellEnd"/>
      <w:r w:rsidRPr="009550A7">
        <w:rPr>
          <w:lang w:val="en-US"/>
        </w:rPr>
        <w:t>o</w:t>
      </w:r>
      <w:r w:rsidRPr="009550A7">
        <w:t xml:space="preserve"> </w:t>
      </w:r>
      <w:r>
        <w:t>πλαίσιο</w:t>
      </w:r>
      <w:r w:rsidRPr="009550A7">
        <w:t xml:space="preserve"> του Ευρωπαϊκού Προγράμματος </w:t>
      </w:r>
      <w:r w:rsidRPr="008603D9">
        <w:rPr>
          <w:b/>
          <w:spacing w:val="4"/>
          <w:lang w:val="en-US"/>
        </w:rPr>
        <w:t>Erasmus</w:t>
      </w:r>
      <w:r w:rsidRPr="008603D9">
        <w:rPr>
          <w:b/>
          <w:spacing w:val="4"/>
        </w:rPr>
        <w:t>+/</w:t>
      </w:r>
      <w:r w:rsidRPr="008603D9">
        <w:rPr>
          <w:b/>
          <w:spacing w:val="4"/>
          <w:lang w:val="en-US"/>
        </w:rPr>
        <w:t>KA</w:t>
      </w:r>
      <w:r>
        <w:rPr>
          <w:b/>
          <w:spacing w:val="4"/>
        </w:rPr>
        <w:t>1</w:t>
      </w:r>
      <w:r w:rsidRPr="008603D9">
        <w:rPr>
          <w:b/>
          <w:spacing w:val="4"/>
        </w:rPr>
        <w:t>/</w:t>
      </w:r>
      <w:r>
        <w:rPr>
          <w:spacing w:val="4"/>
        </w:rPr>
        <w:t>«</w:t>
      </w:r>
      <w:r w:rsidR="00E962D0">
        <w:rPr>
          <w:b/>
          <w:i/>
          <w:spacing w:val="4"/>
        </w:rPr>
        <w:t>Σχολική εκπαίδευση –Επιμόρφωση προσωπικού</w:t>
      </w:r>
      <w:r>
        <w:rPr>
          <w:spacing w:val="4"/>
        </w:rPr>
        <w:t>»</w:t>
      </w:r>
      <w:r w:rsidRPr="009550A7">
        <w:t xml:space="preserve"> με κωδ</w:t>
      </w:r>
      <w:r w:rsidRPr="009550A7">
        <w:rPr>
          <w:spacing w:val="-1"/>
        </w:rPr>
        <w:t>ι</w:t>
      </w:r>
      <w:r w:rsidRPr="009550A7">
        <w:t>κό</w:t>
      </w:r>
      <w:r w:rsidRPr="009550A7">
        <w:rPr>
          <w:spacing w:val="2"/>
        </w:rPr>
        <w:t xml:space="preserve">: </w:t>
      </w:r>
      <w:r w:rsidRPr="005129DF">
        <w:rPr>
          <w:b/>
          <w:spacing w:val="2"/>
        </w:rPr>
        <w:t>2017-1-</w:t>
      </w:r>
      <w:r w:rsidR="00E962D0">
        <w:rPr>
          <w:b/>
          <w:spacing w:val="2"/>
        </w:rPr>
        <w:t>Ε</w:t>
      </w:r>
      <w:r w:rsidR="00E962D0">
        <w:rPr>
          <w:b/>
          <w:spacing w:val="2"/>
          <w:lang w:val="en-US"/>
        </w:rPr>
        <w:t>L</w:t>
      </w:r>
      <w:r w:rsidR="00E962D0" w:rsidRPr="00E962D0">
        <w:rPr>
          <w:b/>
          <w:spacing w:val="2"/>
        </w:rPr>
        <w:t>01-</w:t>
      </w:r>
      <w:r w:rsidR="00E962D0">
        <w:rPr>
          <w:b/>
          <w:spacing w:val="2"/>
          <w:lang w:val="en-US"/>
        </w:rPr>
        <w:t>KA</w:t>
      </w:r>
      <w:r w:rsidR="00E962D0" w:rsidRPr="00E962D0">
        <w:rPr>
          <w:b/>
          <w:spacing w:val="2"/>
        </w:rPr>
        <w:t>101-035764</w:t>
      </w:r>
      <w:r w:rsidRPr="009550A7">
        <w:rPr>
          <w:spacing w:val="2"/>
        </w:rPr>
        <w:t xml:space="preserve"> </w:t>
      </w:r>
      <w:r w:rsidRPr="009550A7">
        <w:rPr>
          <w:spacing w:val="4"/>
        </w:rPr>
        <w:t>και τίτλο: «</w:t>
      </w:r>
      <w:r w:rsidR="00E962D0">
        <w:rPr>
          <w:b/>
          <w:spacing w:val="4"/>
        </w:rPr>
        <w:t>Μέσα από</w:t>
      </w:r>
      <w:r w:rsidR="00065017">
        <w:rPr>
          <w:b/>
          <w:spacing w:val="4"/>
        </w:rPr>
        <w:t xml:space="preserve"> την επιμόρφωση χτίζουμε γέφυρες συνεργασίας με την Ευρώπη</w:t>
      </w:r>
      <w:r w:rsidRPr="009550A7">
        <w:rPr>
          <w:spacing w:val="4"/>
        </w:rPr>
        <w:t>» στο οποίο συμμετέχει το σχολείο μας. Αντικείμενο του διαγωνισμού είναι</w:t>
      </w:r>
      <w:r w:rsidRPr="009550A7">
        <w:t xml:space="preserve"> η</w:t>
      </w:r>
      <w:r w:rsidRPr="009550A7">
        <w:rPr>
          <w:spacing w:val="3"/>
        </w:rPr>
        <w:t xml:space="preserve"> </w:t>
      </w:r>
      <w:r w:rsidRPr="009550A7">
        <w:t>α</w:t>
      </w:r>
      <w:r w:rsidRPr="009550A7">
        <w:rPr>
          <w:spacing w:val="-1"/>
        </w:rPr>
        <w:t>ν</w:t>
      </w:r>
      <w:r w:rsidRPr="009550A7">
        <w:t>ά</w:t>
      </w:r>
      <w:r w:rsidRPr="009550A7">
        <w:rPr>
          <w:spacing w:val="-1"/>
        </w:rPr>
        <w:t>δ</w:t>
      </w:r>
      <w:r w:rsidRPr="009550A7">
        <w:t>ειξη</w:t>
      </w:r>
      <w:r w:rsidRPr="009550A7">
        <w:rPr>
          <w:spacing w:val="1"/>
        </w:rPr>
        <w:t xml:space="preserve"> τ</w:t>
      </w:r>
      <w:r w:rsidRPr="009550A7">
        <w:rPr>
          <w:spacing w:val="-1"/>
        </w:rPr>
        <w:t>η</w:t>
      </w:r>
      <w:r w:rsidRPr="009550A7">
        <w:t>ς</w:t>
      </w:r>
      <w:r w:rsidRPr="009550A7">
        <w:rPr>
          <w:spacing w:val="4"/>
        </w:rPr>
        <w:t xml:space="preserve"> </w:t>
      </w:r>
      <w:r w:rsidRPr="009550A7">
        <w:t xml:space="preserve">καλύτερης </w:t>
      </w:r>
      <w:r w:rsidRPr="009550A7">
        <w:rPr>
          <w:spacing w:val="1"/>
        </w:rPr>
        <w:t>ο</w:t>
      </w:r>
      <w:r w:rsidRPr="009550A7">
        <w:t>ικ</w:t>
      </w:r>
      <w:r w:rsidRPr="009550A7">
        <w:rPr>
          <w:spacing w:val="1"/>
        </w:rPr>
        <w:t>ο</w:t>
      </w:r>
      <w:r w:rsidRPr="009550A7">
        <w:rPr>
          <w:spacing w:val="-3"/>
        </w:rPr>
        <w:t>ν</w:t>
      </w:r>
      <w:r w:rsidRPr="009550A7">
        <w:rPr>
          <w:spacing w:val="-1"/>
        </w:rPr>
        <w:t>ο</w:t>
      </w:r>
      <w:r w:rsidRPr="009550A7">
        <w:rPr>
          <w:spacing w:val="1"/>
        </w:rPr>
        <w:t>μ</w:t>
      </w:r>
      <w:r w:rsidRPr="009550A7">
        <w:t>ικά</w:t>
      </w:r>
      <w:r w:rsidRPr="009550A7">
        <w:rPr>
          <w:spacing w:val="2"/>
        </w:rPr>
        <w:t xml:space="preserve"> </w:t>
      </w:r>
      <w:r w:rsidRPr="009550A7">
        <w:t>και π</w:t>
      </w:r>
      <w:r w:rsidRPr="009550A7">
        <w:rPr>
          <w:spacing w:val="1"/>
        </w:rPr>
        <w:t>ο</w:t>
      </w:r>
      <w:r w:rsidRPr="009550A7">
        <w:rPr>
          <w:spacing w:val="-3"/>
        </w:rPr>
        <w:t>ι</w:t>
      </w:r>
      <w:r w:rsidRPr="009550A7">
        <w:rPr>
          <w:spacing w:val="1"/>
        </w:rPr>
        <w:t>οτ</w:t>
      </w:r>
      <w:r w:rsidRPr="009550A7">
        <w:t xml:space="preserve">ικά </w:t>
      </w:r>
      <w:r w:rsidRPr="009550A7">
        <w:rPr>
          <w:spacing w:val="-2"/>
        </w:rPr>
        <w:t>π</w:t>
      </w:r>
      <w:r w:rsidRPr="009550A7">
        <w:t>ρ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t>φ</w:t>
      </w:r>
      <w:r w:rsidRPr="009550A7">
        <w:rPr>
          <w:spacing w:val="-1"/>
        </w:rPr>
        <w:t>ο</w:t>
      </w:r>
      <w:r w:rsidRPr="009550A7">
        <w:t>ράς</w:t>
      </w:r>
      <w:r w:rsidRPr="009550A7">
        <w:rPr>
          <w:spacing w:val="1"/>
        </w:rPr>
        <w:t xml:space="preserve"> τ</w:t>
      </w:r>
      <w:r w:rsidRPr="009550A7">
        <w:t>αξιδ</w:t>
      </w:r>
      <w:r w:rsidRPr="009550A7">
        <w:rPr>
          <w:spacing w:val="-1"/>
        </w:rPr>
        <w:t>ι</w:t>
      </w:r>
      <w:r w:rsidRPr="009550A7">
        <w:t>ω</w:t>
      </w:r>
      <w:r w:rsidRPr="009550A7">
        <w:rPr>
          <w:spacing w:val="1"/>
        </w:rPr>
        <w:t>τ</w:t>
      </w:r>
      <w:r w:rsidRPr="009550A7">
        <w:rPr>
          <w:spacing w:val="-3"/>
        </w:rPr>
        <w:t>ι</w:t>
      </w:r>
      <w:r w:rsidRPr="009550A7">
        <w:t>κ</w:t>
      </w:r>
      <w:r w:rsidRPr="009550A7">
        <w:rPr>
          <w:spacing w:val="-1"/>
        </w:rPr>
        <w:t>ο</w:t>
      </w:r>
      <w:r w:rsidRPr="009550A7">
        <w:t>ύ</w:t>
      </w:r>
      <w:r w:rsidRPr="009550A7">
        <w:rPr>
          <w:spacing w:val="3"/>
        </w:rPr>
        <w:t xml:space="preserve"> </w:t>
      </w:r>
      <w:r w:rsidRPr="009550A7">
        <w:t>γ</w:t>
      </w:r>
      <w:r w:rsidRPr="009550A7">
        <w:rPr>
          <w:spacing w:val="-2"/>
        </w:rPr>
        <w:t>ρ</w:t>
      </w:r>
      <w:r w:rsidRPr="009550A7">
        <w:rPr>
          <w:spacing w:val="4"/>
        </w:rPr>
        <w:t>α</w:t>
      </w:r>
      <w:r w:rsidRPr="009550A7">
        <w:t>φεί</w:t>
      </w:r>
      <w:r w:rsidRPr="009550A7">
        <w:rPr>
          <w:spacing w:val="1"/>
        </w:rPr>
        <w:t>ο</w:t>
      </w:r>
      <w:r w:rsidRPr="009550A7">
        <w:t>υ.</w:t>
      </w:r>
      <w:r w:rsidRPr="009550A7">
        <w:rPr>
          <w:spacing w:val="3"/>
        </w:rPr>
        <w:t xml:space="preserve"> </w:t>
      </w:r>
      <w:r w:rsidRPr="009550A7">
        <w:rPr>
          <w:spacing w:val="-1"/>
        </w:rPr>
        <w:t>Π</w:t>
      </w:r>
      <w:r w:rsidRPr="009550A7">
        <w:rPr>
          <w:spacing w:val="-3"/>
        </w:rPr>
        <w:t>α</w:t>
      </w:r>
      <w:r w:rsidRPr="009550A7">
        <w:t>ρακα</w:t>
      </w:r>
      <w:r w:rsidRPr="009550A7">
        <w:rPr>
          <w:spacing w:val="-2"/>
        </w:rPr>
        <w:t>λ</w:t>
      </w:r>
      <w:r w:rsidRPr="009550A7">
        <w:rPr>
          <w:spacing w:val="1"/>
        </w:rPr>
        <w:t>ο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>ε</w:t>
      </w:r>
      <w:r w:rsidRPr="009550A7">
        <w:rPr>
          <w:spacing w:val="3"/>
        </w:rPr>
        <w:t xml:space="preserve"> </w:t>
      </w:r>
      <w:r w:rsidRPr="009550A7">
        <w:rPr>
          <w:spacing w:val="-1"/>
        </w:rPr>
        <w:t>ν</w:t>
      </w:r>
      <w:r w:rsidRPr="009550A7">
        <w:t xml:space="preserve">α </w:t>
      </w:r>
      <w:r w:rsidRPr="009550A7">
        <w:rPr>
          <w:spacing w:val="1"/>
        </w:rPr>
        <w:t>μα</w:t>
      </w:r>
      <w:r w:rsidRPr="009550A7">
        <w:t>ς</w:t>
      </w:r>
      <w:r w:rsidRPr="009550A7">
        <w:rPr>
          <w:spacing w:val="4"/>
        </w:rPr>
        <w:t xml:space="preserve"> </w:t>
      </w:r>
      <w:r w:rsidRPr="009550A7">
        <w:t>α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rPr>
          <w:spacing w:val="1"/>
        </w:rPr>
        <w:t>τ</w:t>
      </w:r>
      <w:r w:rsidRPr="009550A7">
        <w:t>εί</w:t>
      </w:r>
      <w:r w:rsidRPr="009550A7">
        <w:rPr>
          <w:spacing w:val="-2"/>
        </w:rPr>
        <w:t>λ</w:t>
      </w:r>
      <w:r w:rsidRPr="009550A7">
        <w:t>ε</w:t>
      </w:r>
      <w:r w:rsidRPr="009550A7">
        <w:rPr>
          <w:spacing w:val="1"/>
        </w:rPr>
        <w:t>τ</w:t>
      </w:r>
      <w:r w:rsidRPr="009550A7">
        <w:t>ε</w:t>
      </w:r>
      <w:r w:rsidRPr="009550A7">
        <w:rPr>
          <w:spacing w:val="1"/>
        </w:rPr>
        <w:t xml:space="preserve"> </w:t>
      </w:r>
      <w:r w:rsidRPr="009550A7"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ά,</w:t>
      </w:r>
      <w:r w:rsidRPr="009550A7">
        <w:rPr>
          <w:spacing w:val="3"/>
        </w:rPr>
        <w:t xml:space="preserve"> </w:t>
      </w:r>
      <w:r w:rsidRPr="009550A7">
        <w:t>έ</w:t>
      </w:r>
      <w:r w:rsidRPr="009550A7">
        <w:rPr>
          <w:spacing w:val="-2"/>
        </w:rPr>
        <w:t>ω</w:t>
      </w:r>
      <w:r w:rsidRPr="009550A7">
        <w:t xml:space="preserve">ς </w:t>
      </w:r>
      <w:r w:rsidRPr="009550A7">
        <w:rPr>
          <w:spacing w:val="1"/>
        </w:rPr>
        <w:t>τ</w:t>
      </w:r>
      <w:r w:rsidRPr="009550A7">
        <w:t>ην</w:t>
      </w:r>
      <w:r w:rsidRPr="009550A7">
        <w:rPr>
          <w:spacing w:val="-1"/>
        </w:rPr>
        <w:t xml:space="preserve"> </w:t>
      </w:r>
      <w:r w:rsidR="007F1D83">
        <w:rPr>
          <w:spacing w:val="-1"/>
        </w:rPr>
        <w:t>Τετάρτη</w:t>
      </w:r>
      <w:r w:rsidR="00C00151">
        <w:rPr>
          <w:spacing w:val="-1"/>
        </w:rPr>
        <w:t xml:space="preserve"> 16/01/2019</w:t>
      </w:r>
      <w:r w:rsidRPr="009550A7">
        <w:rPr>
          <w:spacing w:val="-1"/>
        </w:rPr>
        <w:t xml:space="preserve"> </w:t>
      </w:r>
      <w:r w:rsidRPr="009550A7">
        <w:t>κ</w:t>
      </w:r>
      <w:r w:rsidRPr="009550A7">
        <w:rPr>
          <w:spacing w:val="-2"/>
        </w:rPr>
        <w:t>α</w:t>
      </w:r>
      <w:r w:rsidRPr="009550A7">
        <w:t xml:space="preserve">ι ώρα </w:t>
      </w:r>
      <w:r w:rsidR="00065017">
        <w:rPr>
          <w:bCs/>
          <w:spacing w:val="-2"/>
        </w:rPr>
        <w:t>12:3</w:t>
      </w:r>
      <w:r w:rsidRPr="009550A7">
        <w:rPr>
          <w:bCs/>
          <w:spacing w:val="-2"/>
        </w:rPr>
        <w:t>0</w:t>
      </w:r>
      <w:r w:rsidRPr="009550A7">
        <w:t xml:space="preserve"> . Η </w:t>
      </w:r>
      <w:r w:rsidRPr="009550A7">
        <w:rPr>
          <w:spacing w:val="-2"/>
        </w:rPr>
        <w:t>α</w:t>
      </w:r>
      <w:r w:rsidRPr="009550A7">
        <w:rPr>
          <w:spacing w:val="1"/>
        </w:rPr>
        <w:t>ξ</w:t>
      </w:r>
      <w:r w:rsidRPr="009550A7">
        <w:t>ι</w:t>
      </w:r>
      <w:r w:rsidRPr="009550A7">
        <w:rPr>
          <w:spacing w:val="-2"/>
        </w:rPr>
        <w:t>ο</w:t>
      </w:r>
      <w:r w:rsidRPr="009550A7">
        <w:rPr>
          <w:spacing w:val="-1"/>
        </w:rPr>
        <w:t>λ</w:t>
      </w:r>
      <w:r w:rsidRPr="009550A7">
        <w:rPr>
          <w:spacing w:val="1"/>
        </w:rPr>
        <w:t>ό</w:t>
      </w:r>
      <w:r w:rsidRPr="009550A7">
        <w:rPr>
          <w:spacing w:val="-2"/>
        </w:rPr>
        <w:t>γ</w:t>
      </w:r>
      <w:r w:rsidRPr="009550A7">
        <w:rPr>
          <w:spacing w:val="-1"/>
        </w:rPr>
        <w:t>η</w:t>
      </w:r>
      <w:r w:rsidRPr="009550A7">
        <w:t>ση</w:t>
      </w:r>
      <w:r w:rsidRPr="009550A7">
        <w:rPr>
          <w:spacing w:val="-1"/>
        </w:rPr>
        <w:t xml:space="preserve"> </w:t>
      </w:r>
      <w:r w:rsidRPr="009550A7">
        <w:rPr>
          <w:spacing w:val="1"/>
        </w:rPr>
        <w:t>τ</w:t>
      </w:r>
      <w:r w:rsidRPr="009550A7">
        <w:t>ων</w:t>
      </w:r>
      <w:r w:rsidRPr="009550A7">
        <w:rPr>
          <w:spacing w:val="-1"/>
        </w:rPr>
        <w:t xml:space="preserve"> </w:t>
      </w:r>
      <w:r w:rsidRPr="009550A7">
        <w:rPr>
          <w:spacing w:val="1"/>
        </w:rPr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ών</w:t>
      </w:r>
      <w:r w:rsidRPr="009550A7">
        <w:rPr>
          <w:spacing w:val="-1"/>
        </w:rPr>
        <w:t xml:space="preserve"> </w:t>
      </w:r>
      <w:r w:rsidRPr="009550A7">
        <w:t>θα</w:t>
      </w:r>
      <w:r w:rsidRPr="009550A7">
        <w:rPr>
          <w:spacing w:val="1"/>
        </w:rPr>
        <w:t xml:space="preserve"> </w:t>
      </w:r>
      <w:r w:rsidRPr="009550A7">
        <w:rPr>
          <w:spacing w:val="-2"/>
        </w:rPr>
        <w:t>πρ</w:t>
      </w:r>
      <w:r w:rsidRPr="009550A7">
        <w:t>α</w:t>
      </w:r>
      <w:r w:rsidRPr="009550A7">
        <w:rPr>
          <w:spacing w:val="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1"/>
        </w:rPr>
        <w:t>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 xml:space="preserve">θεί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 ίδ</w:t>
      </w:r>
      <w:r w:rsidRPr="009550A7">
        <w:rPr>
          <w:spacing w:val="-1"/>
        </w:rPr>
        <w:t>ι</w:t>
      </w:r>
      <w:r w:rsidRPr="009550A7">
        <w:t>α</w:t>
      </w:r>
      <w:r w:rsidRPr="009550A7">
        <w:rPr>
          <w:spacing w:val="-2"/>
        </w:rPr>
        <w:t xml:space="preserve"> </w:t>
      </w:r>
      <w:r w:rsidRPr="009550A7">
        <w:rPr>
          <w:spacing w:val="1"/>
        </w:rPr>
        <w:t>μ</w:t>
      </w:r>
      <w:r w:rsidRPr="009550A7">
        <w:rPr>
          <w:spacing w:val="-2"/>
        </w:rPr>
        <w:t>έ</w:t>
      </w:r>
      <w:r w:rsidRPr="009550A7">
        <w:t xml:space="preserve">ρα </w:t>
      </w:r>
      <w:r w:rsidRPr="009550A7">
        <w:rPr>
          <w:spacing w:val="1"/>
        </w:rPr>
        <w:t>κ</w:t>
      </w:r>
      <w:r w:rsidRPr="009550A7">
        <w:t>αι ώρα</w:t>
      </w:r>
      <w:r w:rsidRPr="009550A7">
        <w:rPr>
          <w:spacing w:val="20"/>
        </w:rPr>
        <w:t xml:space="preserve"> </w:t>
      </w:r>
      <w:r w:rsidRPr="009550A7">
        <w:rPr>
          <w:spacing w:val="-2"/>
        </w:rPr>
        <w:t>1</w:t>
      </w:r>
      <w:r w:rsidRPr="005129DF">
        <w:rPr>
          <w:spacing w:val="1"/>
        </w:rPr>
        <w:t>3</w:t>
      </w:r>
      <w:r w:rsidRPr="009550A7">
        <w:rPr>
          <w:spacing w:val="-2"/>
        </w:rPr>
        <w:t>:</w:t>
      </w:r>
      <w:r w:rsidRPr="009550A7">
        <w:rPr>
          <w:spacing w:val="1"/>
        </w:rPr>
        <w:t>00</w:t>
      </w:r>
      <w:r w:rsidRPr="009550A7">
        <w:t>. Η</w:t>
      </w:r>
      <w:r w:rsidRPr="009550A7">
        <w:rPr>
          <w:spacing w:val="19"/>
        </w:rPr>
        <w:t xml:space="preserve"> </w:t>
      </w:r>
      <w:r w:rsidRPr="009550A7">
        <w:rPr>
          <w:spacing w:val="-2"/>
        </w:rPr>
        <w:t>μετακίνηση</w:t>
      </w:r>
      <w:r w:rsidRPr="009550A7">
        <w:rPr>
          <w:spacing w:val="18"/>
        </w:rPr>
        <w:t xml:space="preserve"> </w:t>
      </w:r>
      <w:r w:rsidRPr="009550A7">
        <w:t>θα</w:t>
      </w:r>
      <w:r w:rsidRPr="009550A7">
        <w:rPr>
          <w:spacing w:val="19"/>
        </w:rPr>
        <w:t xml:space="preserve"> </w:t>
      </w:r>
      <w:r w:rsidRPr="009550A7">
        <w:rPr>
          <w:spacing w:val="-2"/>
        </w:rPr>
        <w:t>π</w:t>
      </w:r>
      <w:r w:rsidRPr="009550A7">
        <w:t>ρα</w:t>
      </w:r>
      <w:r w:rsidRPr="009550A7">
        <w:rPr>
          <w:spacing w:val="-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-1"/>
        </w:rPr>
        <w:t>ο</w:t>
      </w:r>
      <w:r w:rsidRPr="009550A7"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>θεί</w:t>
      </w:r>
      <w:r w:rsidRPr="009550A7">
        <w:rPr>
          <w:spacing w:val="19"/>
        </w:rPr>
        <w:t xml:space="preserve"> </w:t>
      </w:r>
      <w:r w:rsidRPr="009550A7">
        <w:rPr>
          <w:spacing w:val="-3"/>
        </w:rPr>
        <w:t>α</w:t>
      </w:r>
      <w:r w:rsidRPr="009550A7">
        <w:t>πό</w:t>
      </w:r>
      <w:r w:rsidRPr="009550A7">
        <w:rPr>
          <w:spacing w:val="20"/>
        </w:rPr>
        <w:t xml:space="preserve"> </w:t>
      </w:r>
      <w:r w:rsidR="00C00151">
        <w:rPr>
          <w:spacing w:val="20"/>
        </w:rPr>
        <w:t>24/02/2019</w:t>
      </w:r>
      <w:r w:rsidRPr="009550A7">
        <w:rPr>
          <w:b/>
          <w:bCs/>
          <w:spacing w:val="19"/>
        </w:rPr>
        <w:t xml:space="preserve"> </w:t>
      </w:r>
      <w:r w:rsidRPr="009550A7">
        <w:rPr>
          <w:spacing w:val="1"/>
        </w:rPr>
        <w:t>μ</w:t>
      </w:r>
      <w:r w:rsidRPr="009550A7">
        <w:t>έχρι</w:t>
      </w:r>
      <w:r w:rsidRPr="009550A7">
        <w:rPr>
          <w:spacing w:val="18"/>
        </w:rPr>
        <w:t xml:space="preserve"> </w:t>
      </w:r>
      <w:r w:rsidR="00C00151">
        <w:rPr>
          <w:spacing w:val="18"/>
        </w:rPr>
        <w:t>0</w:t>
      </w:r>
      <w:r w:rsidR="007F1D83">
        <w:rPr>
          <w:spacing w:val="18"/>
        </w:rPr>
        <w:t>3</w:t>
      </w:r>
      <w:r w:rsidR="00C00151">
        <w:rPr>
          <w:bCs/>
        </w:rPr>
        <w:t>/02/2019</w:t>
      </w:r>
      <w:r w:rsidRPr="009550A7">
        <w:rPr>
          <w:bCs/>
        </w:rPr>
        <w:t xml:space="preserve">, με τη </w:t>
      </w:r>
      <w:r w:rsidRPr="009550A7">
        <w:t>συ</w:t>
      </w:r>
      <w:r w:rsidRPr="009550A7">
        <w:rPr>
          <w:spacing w:val="-1"/>
        </w:rPr>
        <w:t>μ</w:t>
      </w:r>
      <w:r w:rsidRPr="009550A7">
        <w:rPr>
          <w:spacing w:val="1"/>
        </w:rPr>
        <w:t>μ</w:t>
      </w:r>
      <w:r w:rsidRPr="009550A7">
        <w:rPr>
          <w:spacing w:val="-2"/>
        </w:rPr>
        <w:t>ε</w:t>
      </w:r>
      <w:r w:rsidRPr="009550A7">
        <w:rPr>
          <w:spacing w:val="1"/>
        </w:rPr>
        <w:t>τοχή</w:t>
      </w:r>
      <w:r w:rsidRPr="009550A7">
        <w:rPr>
          <w:spacing w:val="13"/>
        </w:rPr>
        <w:t xml:space="preserve"> </w:t>
      </w:r>
      <w:r w:rsidR="00065017">
        <w:rPr>
          <w:b/>
          <w:spacing w:val="4"/>
        </w:rPr>
        <w:t>δύο (2</w:t>
      </w:r>
      <w:r w:rsidRPr="005129DF">
        <w:rPr>
          <w:b/>
          <w:spacing w:val="4"/>
        </w:rPr>
        <w:t>)</w:t>
      </w:r>
      <w:r w:rsidRPr="009550A7">
        <w:t xml:space="preserve"> εκπαιδευτικών.</w:t>
      </w:r>
      <w:r w:rsidRPr="009550A7">
        <w:rPr>
          <w:spacing w:val="12"/>
        </w:rPr>
        <w:t xml:space="preserve"> </w:t>
      </w:r>
      <w:r w:rsidRPr="009550A7">
        <w:t>Η</w:t>
      </w:r>
      <w:r w:rsidRPr="009550A7">
        <w:rPr>
          <w:spacing w:val="12"/>
        </w:rPr>
        <w:t xml:space="preserve"> </w:t>
      </w:r>
      <w:r w:rsidRPr="009550A7"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t>ρά</w:t>
      </w:r>
      <w:r w:rsidRPr="009550A7">
        <w:rPr>
          <w:spacing w:val="11"/>
        </w:rPr>
        <w:t xml:space="preserve"> </w:t>
      </w:r>
      <w:r w:rsidRPr="009550A7">
        <w:rPr>
          <w:spacing w:val="-1"/>
        </w:rPr>
        <w:t>ν</w:t>
      </w:r>
      <w:r w:rsidRPr="009550A7">
        <w:t>α πε</w:t>
      </w:r>
      <w:r w:rsidRPr="009550A7">
        <w:rPr>
          <w:spacing w:val="1"/>
        </w:rPr>
        <w:t>ρ</w:t>
      </w:r>
      <w:r w:rsidRPr="009550A7">
        <w:t>ιλ</w:t>
      </w:r>
      <w:r w:rsidRPr="009550A7">
        <w:rPr>
          <w:spacing w:val="-2"/>
        </w:rPr>
        <w:t>α</w:t>
      </w:r>
      <w:r w:rsidRPr="009550A7">
        <w:rPr>
          <w:spacing w:val="1"/>
        </w:rPr>
        <w:t>μ</w:t>
      </w:r>
      <w:r w:rsidRPr="009550A7">
        <w:t>βά</w:t>
      </w:r>
      <w:r w:rsidRPr="009550A7">
        <w:rPr>
          <w:spacing w:val="-1"/>
        </w:rPr>
        <w:t>ν</w:t>
      </w:r>
      <w:r w:rsidRPr="009550A7">
        <w:t>ε</w:t>
      </w:r>
      <w:r w:rsidRPr="009550A7">
        <w:rPr>
          <w:spacing w:val="-3"/>
        </w:rPr>
        <w:t>ι</w:t>
      </w:r>
      <w:r w:rsidRPr="009550A7">
        <w:t>:</w:t>
      </w:r>
    </w:p>
    <w:p w:rsidR="0025168A" w:rsidRDefault="0025168A" w:rsidP="0025168A">
      <w:pPr>
        <w:widowControl w:val="0"/>
        <w:autoSpaceDE w:val="0"/>
        <w:spacing w:before="3" w:line="120" w:lineRule="exact"/>
        <w:rPr>
          <w:sz w:val="12"/>
          <w:szCs w:val="12"/>
        </w:rPr>
      </w:pPr>
    </w:p>
    <w:p w:rsidR="0025168A" w:rsidRPr="00811419" w:rsidRDefault="0025168A" w:rsidP="0025168A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suppressAutoHyphens/>
        <w:autoSpaceDE w:val="0"/>
        <w:ind w:left="709" w:right="72" w:hanging="709"/>
        <w:jc w:val="both"/>
        <w:rPr>
          <w:spacing w:val="4"/>
        </w:rPr>
      </w:pPr>
      <w:r>
        <w:rPr>
          <w:iCs/>
        </w:rPr>
        <w:t>Αεροπορικά εισιτήρια</w:t>
      </w:r>
      <w:r w:rsidRPr="00BB6E2D">
        <w:rPr>
          <w:iCs/>
          <w:spacing w:val="30"/>
        </w:rPr>
        <w:t xml:space="preserve"> </w:t>
      </w:r>
      <w:r w:rsidRPr="00BB6E2D">
        <w:rPr>
          <w:iCs/>
        </w:rPr>
        <w:t>από</w:t>
      </w:r>
      <w:r w:rsidRPr="00BB6E2D">
        <w:rPr>
          <w:iCs/>
          <w:spacing w:val="28"/>
        </w:rPr>
        <w:t xml:space="preserve"> </w:t>
      </w:r>
      <w:r w:rsidRPr="009550A7">
        <w:rPr>
          <w:b/>
          <w:iCs/>
          <w:spacing w:val="-1"/>
        </w:rPr>
        <w:t>Θεσσαλονίκη</w:t>
      </w:r>
      <w:r>
        <w:rPr>
          <w:i/>
          <w:iCs/>
          <w:spacing w:val="29"/>
        </w:rPr>
        <w:t xml:space="preserve"> </w:t>
      </w:r>
      <w:r>
        <w:rPr>
          <w:iCs/>
        </w:rPr>
        <w:t>για</w:t>
      </w:r>
      <w:r w:rsidR="00C00151" w:rsidRPr="00C00151">
        <w:rPr>
          <w:b/>
        </w:rPr>
        <w:t xml:space="preserve"> </w:t>
      </w:r>
      <w:r w:rsidR="00C00151">
        <w:rPr>
          <w:b/>
        </w:rPr>
        <w:t>Λιουμπλιάνα</w:t>
      </w:r>
      <w:r>
        <w:rPr>
          <w:i/>
          <w:iCs/>
          <w:spacing w:val="27"/>
        </w:rPr>
        <w:t xml:space="preserve"> </w:t>
      </w:r>
      <w:r>
        <w:rPr>
          <w:b/>
          <w:spacing w:val="4"/>
        </w:rPr>
        <w:t xml:space="preserve"> </w:t>
      </w:r>
      <w:r w:rsidRPr="00BB6E2D">
        <w:rPr>
          <w:spacing w:val="4"/>
        </w:rPr>
        <w:t>στις</w:t>
      </w:r>
      <w:r>
        <w:rPr>
          <w:b/>
          <w:spacing w:val="4"/>
        </w:rPr>
        <w:t xml:space="preserve"> </w:t>
      </w:r>
      <w:r w:rsidR="00C00151">
        <w:rPr>
          <w:spacing w:val="4"/>
        </w:rPr>
        <w:t>24/02/2019</w:t>
      </w:r>
      <w:r>
        <w:rPr>
          <w:spacing w:val="4"/>
        </w:rPr>
        <w:t xml:space="preserve"> και επιστροφή από</w:t>
      </w:r>
      <w:r w:rsidR="00065017" w:rsidRPr="00065017">
        <w:rPr>
          <w:b/>
          <w:iCs/>
          <w:spacing w:val="27"/>
        </w:rPr>
        <w:t xml:space="preserve"> </w:t>
      </w:r>
      <w:r w:rsidR="00C00151">
        <w:rPr>
          <w:b/>
        </w:rPr>
        <w:t>Λιουμπλιάνα</w:t>
      </w:r>
      <w:r w:rsidR="007F1D83">
        <w:rPr>
          <w:b/>
          <w:iCs/>
          <w:spacing w:val="27"/>
        </w:rPr>
        <w:t xml:space="preserve"> </w:t>
      </w:r>
      <w:r>
        <w:rPr>
          <w:spacing w:val="4"/>
        </w:rPr>
        <w:t xml:space="preserve"> στη </w:t>
      </w:r>
      <w:r w:rsidRPr="009550A7">
        <w:rPr>
          <w:b/>
          <w:spacing w:val="4"/>
        </w:rPr>
        <w:t>Θεσσαλονίκη</w:t>
      </w:r>
      <w:r w:rsidRPr="00BB6E2D">
        <w:rPr>
          <w:spacing w:val="4"/>
        </w:rPr>
        <w:t xml:space="preserve"> στις </w:t>
      </w:r>
      <w:r w:rsidR="00C00151">
        <w:rPr>
          <w:spacing w:val="4"/>
        </w:rPr>
        <w:t>03/03/2019</w:t>
      </w:r>
      <w:r>
        <w:rPr>
          <w:spacing w:val="4"/>
        </w:rPr>
        <w:t>.</w:t>
      </w:r>
    </w:p>
    <w:p w:rsidR="0025168A" w:rsidRPr="00BB6E2D" w:rsidRDefault="0025168A" w:rsidP="0025168A">
      <w:pPr>
        <w:widowControl w:val="0"/>
        <w:autoSpaceDE w:val="0"/>
        <w:autoSpaceDN w:val="0"/>
        <w:adjustRightInd w:val="0"/>
        <w:ind w:right="72"/>
        <w:jc w:val="both"/>
        <w:rPr>
          <w:i/>
        </w:rPr>
      </w:pPr>
      <w:r>
        <w:t>2</w:t>
      </w:r>
      <w:r w:rsidRPr="00BB6E2D">
        <w:t>.</w:t>
      </w:r>
      <w:r w:rsidRPr="00BB6E2D">
        <w:tab/>
        <w:t>Ταξιδιωτική Ασφάλεια</w:t>
      </w:r>
    </w:p>
    <w:p w:rsidR="0025168A" w:rsidRDefault="0025168A" w:rsidP="0025168A">
      <w:pPr>
        <w:widowControl w:val="0"/>
        <w:autoSpaceDE w:val="0"/>
        <w:ind w:left="112" w:right="1209"/>
        <w:jc w:val="both"/>
        <w:rPr>
          <w:b/>
          <w:bCs/>
          <w:spacing w:val="1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>ία, που πληρούν τις κατά νόμο προϋποθέσεις για την παροχή της εν λόγω υπηρεσίας.</w:t>
      </w:r>
    </w:p>
    <w:p w:rsidR="0025168A" w:rsidRDefault="0025168A" w:rsidP="0025168A">
      <w:pPr>
        <w:widowControl w:val="0"/>
        <w:autoSpaceDE w:val="0"/>
        <w:spacing w:before="18" w:line="220" w:lineRule="exact"/>
      </w:pPr>
    </w:p>
    <w:p w:rsidR="0025168A" w:rsidRDefault="0025168A" w:rsidP="0025168A">
      <w:pPr>
        <w:widowControl w:val="0"/>
        <w:autoSpaceDE w:val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</w:t>
      </w:r>
      <w:r w:rsidRPr="00C75D09">
        <w:rPr>
          <w:spacing w:val="3"/>
        </w:rPr>
        <w:t xml:space="preserve"> </w:t>
      </w:r>
      <w:r>
        <w:rPr>
          <w:spacing w:val="3"/>
        </w:rPr>
        <w:t>στο</w:t>
      </w:r>
      <w:r w:rsidR="00065017">
        <w:rPr>
          <w:spacing w:val="3"/>
        </w:rPr>
        <w:t>24ο Δημοτικό Σχολείο Θεσσαλονίκης</w:t>
      </w:r>
      <w:r>
        <w:rPr>
          <w:spacing w:val="3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Pr="0037665E">
        <w:rPr>
          <w:spacing w:val="1"/>
        </w:rPr>
        <w:t xml:space="preserve">, </w:t>
      </w:r>
      <w:r>
        <w:rPr>
          <w:spacing w:val="1"/>
        </w:rPr>
        <w:t xml:space="preserve">έως την </w:t>
      </w:r>
      <w:r w:rsidR="00C00151">
        <w:rPr>
          <w:spacing w:val="1"/>
        </w:rPr>
        <w:t>Τετάρτη 16/01/2019</w:t>
      </w:r>
      <w:bookmarkStart w:id="0" w:name="_GoBack"/>
      <w:bookmarkEnd w:id="0"/>
      <w:r w:rsidR="00687204">
        <w:rPr>
          <w:spacing w:val="1"/>
        </w:rPr>
        <w:t xml:space="preserve"> και ώρα </w:t>
      </w:r>
      <w:r w:rsidR="00687204">
        <w:rPr>
          <w:spacing w:val="1"/>
        </w:rPr>
        <w:lastRenderedPageBreak/>
        <w:t>12:3</w:t>
      </w:r>
      <w:r>
        <w:rPr>
          <w:spacing w:val="1"/>
        </w:rPr>
        <w:t>0.</w:t>
      </w:r>
      <w:r w:rsidRPr="00AE0A38">
        <w:rPr>
          <w:b/>
          <w:bCs/>
        </w:rPr>
        <w:t xml:space="preserve"> </w:t>
      </w:r>
      <w:r w:rsidRPr="00BD3DA5">
        <w:rPr>
          <w:bCs/>
        </w:rPr>
        <w:t>Μαζί με την προσφορά του</w:t>
      </w:r>
      <w:r>
        <w:rPr>
          <w:bCs/>
        </w:rPr>
        <w:t xml:space="preserve">, </w:t>
      </w:r>
      <w:r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>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25168A" w:rsidRDefault="0025168A" w:rsidP="0025168A">
      <w:pPr>
        <w:widowControl w:val="0"/>
        <w:autoSpaceDE w:val="0"/>
        <w:spacing w:before="7" w:line="190" w:lineRule="exact"/>
        <w:rPr>
          <w:sz w:val="19"/>
          <w:szCs w:val="19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25168A" w:rsidRDefault="0025168A" w:rsidP="0025168A">
      <w:pPr>
        <w:widowControl w:val="0"/>
        <w:autoSpaceDE w:val="0"/>
        <w:spacing w:before="65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25168A" w:rsidRDefault="0025168A" w:rsidP="0025168A">
      <w:pPr>
        <w:widowControl w:val="0"/>
        <w:autoSpaceDE w:val="0"/>
        <w:ind w:left="900"/>
      </w:pPr>
    </w:p>
    <w:p w:rsidR="0025168A" w:rsidRPr="008F087A" w:rsidRDefault="0025168A" w:rsidP="0025168A">
      <w:pPr>
        <w:widowControl w:val="0"/>
        <w:autoSpaceDE w:val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Pr="00BD3DA5"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 xml:space="preserve">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</w:t>
      </w:r>
      <w:r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25168A" w:rsidRDefault="0025168A" w:rsidP="0025168A">
      <w:pPr>
        <w:widowControl w:val="0"/>
        <w:autoSpaceDE w:val="0"/>
        <w:ind w:left="900" w:right="180"/>
        <w:jc w:val="both"/>
      </w:pPr>
      <w:r>
        <w:t>Προσφορές  που δεν έχουν παραληφθεί εντός της ορισμένης προθεσμίας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25168A" w:rsidRPr="00A6391A" w:rsidRDefault="0025168A" w:rsidP="0025168A">
      <w:pPr>
        <w:widowControl w:val="0"/>
        <w:autoSpaceDE w:val="0"/>
        <w:ind w:left="900" w:right="65" w:hanging="360"/>
        <w:jc w:val="both"/>
      </w:pPr>
    </w:p>
    <w:p w:rsidR="0025168A" w:rsidRDefault="0025168A" w:rsidP="00065017">
      <w:pPr>
        <w:widowControl w:val="0"/>
        <w:numPr>
          <w:ilvl w:val="0"/>
          <w:numId w:val="5"/>
        </w:numPr>
        <w:tabs>
          <w:tab w:val="clear" w:pos="832"/>
        </w:tabs>
        <w:suppressAutoHyphens/>
        <w:autoSpaceDE w:val="0"/>
        <w:ind w:left="900" w:right="2451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25168A" w:rsidRDefault="0025168A" w:rsidP="0025168A">
      <w:pPr>
        <w:widowControl w:val="0"/>
        <w:autoSpaceDE w:val="0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 xml:space="preserve">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ασφάλεια 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lastRenderedPageBreak/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25168A" w:rsidRDefault="0025168A" w:rsidP="0025168A">
      <w:pPr>
        <w:widowControl w:val="0"/>
        <w:autoSpaceDE w:val="0"/>
        <w:ind w:left="900" w:right="69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25168A" w:rsidRDefault="0025168A" w:rsidP="0025168A">
      <w:pPr>
        <w:widowControl w:val="0"/>
        <w:autoSpaceDE w:val="0"/>
        <w:spacing w:before="77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EC5DFF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Η Διευθύντρια</w:t>
      </w: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ΝΙΚΟΛΑΚΟΥΔΗ ΑΝΑΣΤΑΣΙΑ</w:t>
      </w: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BF3303" w:rsidRPr="00EC5DFF" w:rsidRDefault="00BF3303" w:rsidP="00EC5DFF">
      <w:pPr>
        <w:tabs>
          <w:tab w:val="left" w:pos="2127"/>
        </w:tabs>
        <w:rPr>
          <w:lang w:val="en-US"/>
        </w:rPr>
      </w:pPr>
    </w:p>
    <w:sectPr w:rsidR="00BF3303" w:rsidRPr="00EC5DFF" w:rsidSect="00EC5DF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5DFF"/>
    <w:rsid w:val="00022FC6"/>
    <w:rsid w:val="00026A34"/>
    <w:rsid w:val="00055FF5"/>
    <w:rsid w:val="00065017"/>
    <w:rsid w:val="000A4643"/>
    <w:rsid w:val="001138B7"/>
    <w:rsid w:val="001564CB"/>
    <w:rsid w:val="00213EBE"/>
    <w:rsid w:val="002234A6"/>
    <w:rsid w:val="0025168A"/>
    <w:rsid w:val="00287D92"/>
    <w:rsid w:val="002F31FB"/>
    <w:rsid w:val="0030649E"/>
    <w:rsid w:val="0037599E"/>
    <w:rsid w:val="003833D1"/>
    <w:rsid w:val="003A357D"/>
    <w:rsid w:val="003E04FD"/>
    <w:rsid w:val="0046783A"/>
    <w:rsid w:val="00494CA4"/>
    <w:rsid w:val="004967A7"/>
    <w:rsid w:val="004D0D7A"/>
    <w:rsid w:val="005521F5"/>
    <w:rsid w:val="005B36FE"/>
    <w:rsid w:val="005B79DF"/>
    <w:rsid w:val="005D19CD"/>
    <w:rsid w:val="00630291"/>
    <w:rsid w:val="00687204"/>
    <w:rsid w:val="006D2202"/>
    <w:rsid w:val="006F0BBF"/>
    <w:rsid w:val="006F42FC"/>
    <w:rsid w:val="00713D5D"/>
    <w:rsid w:val="007659FC"/>
    <w:rsid w:val="00776F61"/>
    <w:rsid w:val="007F1D83"/>
    <w:rsid w:val="008377F9"/>
    <w:rsid w:val="008C2362"/>
    <w:rsid w:val="008F6E3C"/>
    <w:rsid w:val="009A1374"/>
    <w:rsid w:val="00A0068C"/>
    <w:rsid w:val="00AF37DA"/>
    <w:rsid w:val="00BB5844"/>
    <w:rsid w:val="00BF3303"/>
    <w:rsid w:val="00C00151"/>
    <w:rsid w:val="00C50FF1"/>
    <w:rsid w:val="00C87738"/>
    <w:rsid w:val="00C9668C"/>
    <w:rsid w:val="00CA0B92"/>
    <w:rsid w:val="00CA1457"/>
    <w:rsid w:val="00D43E53"/>
    <w:rsid w:val="00D74962"/>
    <w:rsid w:val="00E556E0"/>
    <w:rsid w:val="00E71C75"/>
    <w:rsid w:val="00E962D0"/>
    <w:rsid w:val="00EB665E"/>
    <w:rsid w:val="00EC2366"/>
    <w:rsid w:val="00EC5DFF"/>
    <w:rsid w:val="00EF1E71"/>
    <w:rsid w:val="00F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75059A"/>
  <w15:docId w15:val="{781974CD-AA93-4EBF-827F-B7A0AF17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5DF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5D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5DF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">
    <w:name w:val="Προεπιλεγμένη γραμματοσειρά1"/>
    <w:uiPriority w:val="99"/>
    <w:rsid w:val="0025168A"/>
  </w:style>
  <w:style w:type="character" w:customStyle="1" w:styleId="Char0">
    <w:name w:val="Σώμα κειμένου Char"/>
    <w:uiPriority w:val="99"/>
    <w:rsid w:val="0025168A"/>
    <w:rPr>
      <w:rFonts w:ascii="Times New Roman" w:hAnsi="Times New Roman"/>
      <w:b/>
      <w:sz w:val="24"/>
    </w:rPr>
  </w:style>
  <w:style w:type="paragraph" w:customStyle="1" w:styleId="a4">
    <w:name w:val="Επικεφαλίδα"/>
    <w:basedOn w:val="a"/>
    <w:next w:val="a5"/>
    <w:uiPriority w:val="99"/>
    <w:rsid w:val="0025168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5">
    <w:name w:val="Body Text"/>
    <w:basedOn w:val="a"/>
    <w:link w:val="Char1"/>
    <w:uiPriority w:val="99"/>
    <w:rsid w:val="0025168A"/>
    <w:pPr>
      <w:suppressAutoHyphens/>
      <w:jc w:val="center"/>
    </w:pPr>
    <w:rPr>
      <w:rFonts w:eastAsia="Calibri" w:cs="Calibri"/>
      <w:b/>
      <w:bCs/>
      <w:lang w:eastAsia="ar-SA"/>
    </w:rPr>
  </w:style>
  <w:style w:type="character" w:customStyle="1" w:styleId="Char1">
    <w:name w:val="Σώμα κειμένου Char1"/>
    <w:basedOn w:val="a0"/>
    <w:link w:val="a5"/>
    <w:uiPriority w:val="99"/>
    <w:rsid w:val="0025168A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styleId="a6">
    <w:name w:val="List"/>
    <w:basedOn w:val="a5"/>
    <w:uiPriority w:val="99"/>
    <w:rsid w:val="0025168A"/>
    <w:rPr>
      <w:rFonts w:cs="Mangal"/>
    </w:rPr>
  </w:style>
  <w:style w:type="paragraph" w:customStyle="1" w:styleId="10">
    <w:name w:val="Λεζάντα1"/>
    <w:basedOn w:val="a"/>
    <w:uiPriority w:val="99"/>
    <w:rsid w:val="0025168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a7">
    <w:name w:val="Ευρετήριο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8">
    <w:name w:val="footer"/>
    <w:basedOn w:val="a"/>
    <w:link w:val="Char2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2">
    <w:name w:val="Υποσέλιδο Char"/>
    <w:basedOn w:val="a0"/>
    <w:link w:val="a8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a9">
    <w:name w:val="Περιεχόμενα πλαισίου"/>
    <w:basedOn w:val="a5"/>
    <w:uiPriority w:val="99"/>
    <w:rsid w:val="0025168A"/>
  </w:style>
  <w:style w:type="paragraph" w:styleId="aa">
    <w:name w:val="header"/>
    <w:basedOn w:val="a"/>
    <w:link w:val="Char3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3">
    <w:name w:val="Κεφαλίδα Char"/>
    <w:basedOn w:val="a0"/>
    <w:link w:val="aa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Default">
    <w:name w:val="Default"/>
    <w:basedOn w:val="a"/>
    <w:uiPriority w:val="99"/>
    <w:rsid w:val="0025168A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lang w:eastAsia="hi-IN" w:bidi="hi-IN"/>
    </w:rPr>
  </w:style>
  <w:style w:type="paragraph" w:customStyle="1" w:styleId="ab">
    <w:name w:val="Περιεχόμενα πίνακα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c">
    <w:name w:val="Επικεφαλίδα πίνακα"/>
    <w:basedOn w:val="ab"/>
    <w:uiPriority w:val="99"/>
    <w:rsid w:val="0025168A"/>
    <w:pPr>
      <w:jc w:val="center"/>
    </w:pPr>
    <w:rPr>
      <w:b/>
      <w:bCs/>
    </w:rPr>
  </w:style>
  <w:style w:type="character" w:styleId="ad">
    <w:name w:val="page number"/>
    <w:uiPriority w:val="99"/>
    <w:rsid w:val="0025168A"/>
    <w:rPr>
      <w:rFonts w:cs="Times New Roman"/>
    </w:rPr>
  </w:style>
  <w:style w:type="table" w:styleId="ae">
    <w:name w:val="Table Grid"/>
    <w:basedOn w:val="a1"/>
    <w:rsid w:val="0025168A"/>
    <w:pPr>
      <w:suppressAutoHyphens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4dimthes@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24DIMTHESSTHES</dc:creator>
  <cp:keywords/>
  <dc:description/>
  <cp:lastModifiedBy>User</cp:lastModifiedBy>
  <cp:revision>6</cp:revision>
  <cp:lastPrinted>2018-08-31T17:28:00Z</cp:lastPrinted>
  <dcterms:created xsi:type="dcterms:W3CDTF">2016-09-27T10:12:00Z</dcterms:created>
  <dcterms:modified xsi:type="dcterms:W3CDTF">2019-01-14T08:47:00Z</dcterms:modified>
</cp:coreProperties>
</file>