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620"/>
        <w:gridCol w:w="236"/>
        <w:gridCol w:w="4444"/>
        <w:gridCol w:w="900"/>
        <w:gridCol w:w="2880"/>
      </w:tblGrid>
      <w:tr w:rsidR="00F64DBD" w:rsidRPr="00F0681C" w:rsidTr="000D60F8">
        <w:trPr>
          <w:trHeight w:val="170"/>
        </w:trPr>
        <w:tc>
          <w:tcPr>
            <w:tcW w:w="6300" w:type="dxa"/>
            <w:gridSpan w:val="3"/>
          </w:tcPr>
          <w:p w:rsidR="00F64DBD" w:rsidRPr="00F0681C" w:rsidRDefault="00F64DBD" w:rsidP="000D60F8">
            <w:pPr>
              <w:jc w:val="center"/>
              <w:rPr>
                <w:rFonts w:ascii="Candara" w:hAnsi="Candara"/>
              </w:rPr>
            </w:pPr>
          </w:p>
        </w:tc>
        <w:tc>
          <w:tcPr>
            <w:tcW w:w="900" w:type="dxa"/>
          </w:tcPr>
          <w:p w:rsidR="00F64DBD" w:rsidRPr="00F0681C" w:rsidRDefault="00F64DBD" w:rsidP="000D60F8">
            <w:pPr>
              <w:rPr>
                <w:rFonts w:ascii="Candara" w:hAnsi="Candara"/>
              </w:rPr>
            </w:pPr>
          </w:p>
        </w:tc>
        <w:tc>
          <w:tcPr>
            <w:tcW w:w="2880" w:type="dxa"/>
          </w:tcPr>
          <w:p w:rsidR="00F64DBD" w:rsidRPr="00F0681C" w:rsidRDefault="00935669" w:rsidP="00935669">
            <w:pPr>
              <w:rPr>
                <w:rFonts w:ascii="Candara" w:hAnsi="Candara"/>
              </w:rPr>
            </w:pPr>
            <w:r>
              <w:rPr>
                <w:rFonts w:ascii="Candara" w:hAnsi="Candara"/>
                <w:sz w:val="20"/>
              </w:rPr>
              <w:t>Χορτιάτης</w:t>
            </w:r>
            <w:r>
              <w:rPr>
                <w:rFonts w:ascii="Candara" w:hAnsi="Candara"/>
                <w:sz w:val="20"/>
                <w:lang w:val="en-US"/>
              </w:rPr>
              <w:t xml:space="preserve"> </w:t>
            </w:r>
            <w:r>
              <w:rPr>
                <w:rFonts w:ascii="Candara" w:hAnsi="Candara"/>
                <w:sz w:val="20"/>
              </w:rPr>
              <w:t>27 Ιανουαρίου 2</w:t>
            </w:r>
            <w:r w:rsidR="00F64DBD" w:rsidRPr="00F0681C">
              <w:rPr>
                <w:rFonts w:ascii="Candara" w:hAnsi="Candara"/>
                <w:sz w:val="20"/>
              </w:rPr>
              <w:t>0</w:t>
            </w:r>
            <w:r>
              <w:rPr>
                <w:rFonts w:ascii="Candara" w:hAnsi="Candara"/>
                <w:sz w:val="20"/>
              </w:rPr>
              <w:t>20</w:t>
            </w:r>
            <w:r w:rsidR="00F64DBD" w:rsidRPr="00F0681C">
              <w:rPr>
                <w:rFonts w:ascii="Candara" w:hAnsi="Candara"/>
                <w:sz w:val="20"/>
              </w:rPr>
              <w:t xml:space="preserve"> </w:t>
            </w:r>
          </w:p>
        </w:tc>
      </w:tr>
      <w:tr w:rsidR="00F64DBD" w:rsidRPr="00F0681C" w:rsidTr="000D60F8">
        <w:tc>
          <w:tcPr>
            <w:tcW w:w="6300" w:type="dxa"/>
            <w:gridSpan w:val="3"/>
          </w:tcPr>
          <w:p w:rsidR="00F64DBD" w:rsidRPr="00F0681C" w:rsidRDefault="00F64DBD" w:rsidP="000D60F8">
            <w:pPr>
              <w:jc w:val="center"/>
              <w:rPr>
                <w:rFonts w:ascii="Candara" w:hAnsi="Candara"/>
              </w:rPr>
            </w:pPr>
            <w:r>
              <w:rPr>
                <w:rFonts w:ascii="Candara" w:hAnsi="Candara"/>
                <w:noProof/>
                <w:sz w:val="22"/>
                <w:szCs w:val="22"/>
              </w:rPr>
              <w:drawing>
                <wp:inline distT="0" distB="0" distL="0" distR="0">
                  <wp:extent cx="504825" cy="4857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04825" cy="485775"/>
                          </a:xfrm>
                          <a:prstGeom prst="rect">
                            <a:avLst/>
                          </a:prstGeom>
                          <a:noFill/>
                          <a:ln w="9525">
                            <a:noFill/>
                            <a:miter lim="800000"/>
                            <a:headEnd/>
                            <a:tailEnd/>
                          </a:ln>
                        </pic:spPr>
                      </pic:pic>
                    </a:graphicData>
                  </a:graphic>
                </wp:inline>
              </w:drawing>
            </w:r>
          </w:p>
        </w:tc>
        <w:tc>
          <w:tcPr>
            <w:tcW w:w="900" w:type="dxa"/>
          </w:tcPr>
          <w:p w:rsidR="00F64DBD" w:rsidRPr="00F0681C" w:rsidRDefault="00F64DBD" w:rsidP="000D60F8">
            <w:pPr>
              <w:rPr>
                <w:rFonts w:ascii="Candara" w:hAnsi="Candara"/>
              </w:rPr>
            </w:pPr>
          </w:p>
        </w:tc>
        <w:tc>
          <w:tcPr>
            <w:tcW w:w="2880" w:type="dxa"/>
          </w:tcPr>
          <w:p w:rsidR="00F64DBD" w:rsidRPr="00935669" w:rsidRDefault="00F64DBD" w:rsidP="000D60F8">
            <w:pPr>
              <w:rPr>
                <w:rFonts w:ascii="Candara" w:hAnsi="Candara"/>
                <w:sz w:val="20"/>
              </w:rPr>
            </w:pPr>
            <w:r w:rsidRPr="00F0681C">
              <w:rPr>
                <w:rFonts w:ascii="Candara" w:hAnsi="Candara"/>
                <w:sz w:val="20"/>
              </w:rPr>
              <w:t xml:space="preserve">Αρ. </w:t>
            </w:r>
            <w:proofErr w:type="spellStart"/>
            <w:r w:rsidRPr="00F0681C">
              <w:rPr>
                <w:rFonts w:ascii="Candara" w:hAnsi="Candara"/>
                <w:sz w:val="20"/>
              </w:rPr>
              <w:t>Πρωτ</w:t>
            </w:r>
            <w:proofErr w:type="spellEnd"/>
            <w:r w:rsidRPr="00F0681C">
              <w:rPr>
                <w:rFonts w:ascii="Candara" w:hAnsi="Candara"/>
                <w:sz w:val="20"/>
              </w:rPr>
              <w:t xml:space="preserve">.:  </w:t>
            </w:r>
            <w:r w:rsidR="00935669">
              <w:rPr>
                <w:rFonts w:ascii="Candara" w:hAnsi="Candara"/>
                <w:sz w:val="20"/>
              </w:rPr>
              <w:t>22</w:t>
            </w:r>
          </w:p>
        </w:tc>
      </w:tr>
      <w:tr w:rsidR="00F64DBD" w:rsidRPr="00F0681C" w:rsidTr="000D60F8">
        <w:tc>
          <w:tcPr>
            <w:tcW w:w="6300" w:type="dxa"/>
            <w:gridSpan w:val="3"/>
          </w:tcPr>
          <w:p w:rsidR="00F64DBD" w:rsidRPr="00F0681C" w:rsidRDefault="00F64DBD" w:rsidP="000D60F8">
            <w:pPr>
              <w:jc w:val="center"/>
              <w:rPr>
                <w:rFonts w:ascii="Candara" w:hAnsi="Candara" w:cs="Arial"/>
                <w:b/>
                <w:sz w:val="20"/>
              </w:rPr>
            </w:pPr>
            <w:r w:rsidRPr="00F0681C">
              <w:rPr>
                <w:rFonts w:ascii="Candara" w:hAnsi="Candara" w:cs="Arial"/>
                <w:b/>
                <w:sz w:val="20"/>
              </w:rPr>
              <w:t>ΕΛΛΗΝΙΚΗ ΔΗΜΟΚΡΑΤΙΑ</w:t>
            </w:r>
          </w:p>
        </w:tc>
        <w:tc>
          <w:tcPr>
            <w:tcW w:w="900" w:type="dxa"/>
          </w:tcPr>
          <w:p w:rsidR="00F64DBD" w:rsidRPr="00F0681C" w:rsidRDefault="00F64DBD" w:rsidP="000D60F8">
            <w:pPr>
              <w:rPr>
                <w:rFonts w:ascii="Candara" w:hAnsi="Candara"/>
              </w:rPr>
            </w:pPr>
          </w:p>
        </w:tc>
        <w:tc>
          <w:tcPr>
            <w:tcW w:w="2880" w:type="dxa"/>
          </w:tcPr>
          <w:p w:rsidR="00F64DBD" w:rsidRPr="00F0681C" w:rsidRDefault="00F64DBD" w:rsidP="000D60F8">
            <w:pPr>
              <w:rPr>
                <w:rFonts w:ascii="Candara" w:hAnsi="Candara"/>
              </w:rPr>
            </w:pPr>
          </w:p>
        </w:tc>
      </w:tr>
      <w:tr w:rsidR="00F64DBD" w:rsidRPr="00F0681C" w:rsidTr="000D60F8">
        <w:tc>
          <w:tcPr>
            <w:tcW w:w="6300" w:type="dxa"/>
            <w:gridSpan w:val="3"/>
          </w:tcPr>
          <w:p w:rsidR="00F64DBD" w:rsidRPr="00F0681C" w:rsidRDefault="00F64DBD" w:rsidP="000D60F8">
            <w:pPr>
              <w:jc w:val="center"/>
              <w:rPr>
                <w:rFonts w:ascii="Candara" w:hAnsi="Candara"/>
              </w:rPr>
            </w:pPr>
            <w:r>
              <w:rPr>
                <w:rFonts w:ascii="Candara" w:hAnsi="Candara"/>
                <w:noProof/>
              </w:rPr>
              <w:drawing>
                <wp:inline distT="0" distB="0" distL="0" distR="0">
                  <wp:extent cx="1143000" cy="114300"/>
                  <wp:effectExtent l="0" t="0" r="0" b="0"/>
                  <wp:docPr id="2" name="Εικόνα 2" descr="DIVI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IDER1"/>
                          <pic:cNvPicPr>
                            <a:picLocks noChangeAspect="1" noChangeArrowheads="1"/>
                          </pic:cNvPicPr>
                        </pic:nvPicPr>
                        <pic:blipFill>
                          <a:blip r:embed="rId6" cstate="print"/>
                          <a:srcRect/>
                          <a:stretch>
                            <a:fillRect/>
                          </a:stretch>
                        </pic:blipFill>
                        <pic:spPr bwMode="auto">
                          <a:xfrm>
                            <a:off x="0" y="0"/>
                            <a:ext cx="1143000" cy="114300"/>
                          </a:xfrm>
                          <a:prstGeom prst="rect">
                            <a:avLst/>
                          </a:prstGeom>
                          <a:noFill/>
                          <a:ln w="9525">
                            <a:noFill/>
                            <a:miter lim="800000"/>
                            <a:headEnd/>
                            <a:tailEnd/>
                          </a:ln>
                        </pic:spPr>
                      </pic:pic>
                    </a:graphicData>
                  </a:graphic>
                </wp:inline>
              </w:drawing>
            </w:r>
          </w:p>
        </w:tc>
        <w:tc>
          <w:tcPr>
            <w:tcW w:w="900" w:type="dxa"/>
          </w:tcPr>
          <w:p w:rsidR="00F64DBD" w:rsidRPr="00F0681C" w:rsidRDefault="00F64DBD" w:rsidP="000D60F8">
            <w:pPr>
              <w:rPr>
                <w:rFonts w:ascii="Candara" w:hAnsi="Candara"/>
              </w:rPr>
            </w:pPr>
          </w:p>
        </w:tc>
        <w:tc>
          <w:tcPr>
            <w:tcW w:w="2880" w:type="dxa"/>
          </w:tcPr>
          <w:p w:rsidR="00F64DBD" w:rsidRPr="00F0681C" w:rsidRDefault="00F64DBD" w:rsidP="000D60F8">
            <w:pPr>
              <w:rPr>
                <w:rFonts w:ascii="Candara" w:hAnsi="Candara"/>
              </w:rPr>
            </w:pPr>
          </w:p>
        </w:tc>
      </w:tr>
      <w:tr w:rsidR="00F64DBD" w:rsidRPr="00F0681C" w:rsidTr="000D60F8">
        <w:tc>
          <w:tcPr>
            <w:tcW w:w="6300" w:type="dxa"/>
            <w:gridSpan w:val="3"/>
          </w:tcPr>
          <w:p w:rsidR="00F64DBD" w:rsidRPr="00F0681C" w:rsidRDefault="002F09DF" w:rsidP="002F09DF">
            <w:pPr>
              <w:pStyle w:val="Web"/>
              <w:spacing w:before="0" w:beforeAutospacing="0" w:after="0" w:afterAutospacing="0" w:line="276" w:lineRule="auto"/>
              <w:ind w:right="-28"/>
              <w:rPr>
                <w:rFonts w:ascii="Candara" w:hAnsi="Candara" w:cs="Arial"/>
                <w:b/>
                <w:noProof/>
                <w:sz w:val="28"/>
                <w:szCs w:val="28"/>
                <w:lang w:eastAsia="en-US"/>
              </w:rPr>
            </w:pPr>
            <w:r>
              <w:rPr>
                <w:rFonts w:ascii="Candara" w:hAnsi="Candara" w:cs="Arial"/>
                <w:b/>
                <w:noProof/>
                <w:sz w:val="28"/>
                <w:szCs w:val="28"/>
                <w:lang w:val="en-US" w:eastAsia="en-US"/>
              </w:rPr>
              <w:t xml:space="preserve">                            </w:t>
            </w:r>
            <w:r>
              <w:rPr>
                <w:rFonts w:ascii="Candara" w:hAnsi="Candara" w:cs="Arial"/>
                <w:b/>
                <w:noProof/>
                <w:sz w:val="28"/>
                <w:szCs w:val="28"/>
                <w:lang w:eastAsia="en-US"/>
              </w:rPr>
              <w:t>ΥΠΟΥΡΓΕΙΟ ΠΑΙΔΕΙΑΣ</w:t>
            </w:r>
            <w:r w:rsidR="00F64DBD" w:rsidRPr="00F0681C">
              <w:rPr>
                <w:rFonts w:ascii="Candara" w:hAnsi="Candara" w:cs="Arial"/>
                <w:b/>
                <w:noProof/>
                <w:sz w:val="28"/>
                <w:szCs w:val="28"/>
                <w:lang w:eastAsia="en-US"/>
              </w:rPr>
              <w:t xml:space="preserve"> </w:t>
            </w:r>
          </w:p>
          <w:p w:rsidR="00F64DBD" w:rsidRPr="00F0681C" w:rsidRDefault="00F64DBD" w:rsidP="000D60F8">
            <w:pPr>
              <w:pStyle w:val="Web"/>
              <w:spacing w:before="0" w:beforeAutospacing="0" w:after="0" w:afterAutospacing="0" w:line="276" w:lineRule="auto"/>
              <w:ind w:right="-28"/>
              <w:jc w:val="center"/>
              <w:rPr>
                <w:rFonts w:ascii="Candara" w:hAnsi="Candara" w:cs="Arial"/>
                <w:b/>
                <w:noProof/>
                <w:sz w:val="28"/>
                <w:szCs w:val="28"/>
                <w:lang w:eastAsia="en-US"/>
              </w:rPr>
            </w:pPr>
            <w:r w:rsidRPr="00F0681C">
              <w:rPr>
                <w:rFonts w:ascii="Candara" w:hAnsi="Candara" w:cs="Arial"/>
                <w:b/>
                <w:noProof/>
                <w:sz w:val="28"/>
                <w:szCs w:val="28"/>
                <w:lang w:eastAsia="en-US"/>
              </w:rPr>
              <w:t>&amp; ΘΡΗΣΚΕΥΜΑΤΩΝ</w:t>
            </w:r>
          </w:p>
          <w:p w:rsidR="00F64DBD" w:rsidRPr="00F0681C" w:rsidRDefault="00F64DBD" w:rsidP="000D60F8">
            <w:pPr>
              <w:pStyle w:val="6"/>
              <w:spacing w:line="276" w:lineRule="auto"/>
              <w:ind w:right="-31"/>
              <w:jc w:val="center"/>
              <w:rPr>
                <w:rFonts w:ascii="Candara" w:hAnsi="Candara"/>
                <w:b w:val="0"/>
                <w:bCs w:val="0"/>
                <w:spacing w:val="0"/>
                <w:sz w:val="20"/>
                <w:lang w:eastAsia="en-US"/>
              </w:rPr>
            </w:pPr>
            <w:r w:rsidRPr="00F0681C">
              <w:rPr>
                <w:rFonts w:ascii="Candara" w:hAnsi="Candara"/>
                <w:b w:val="0"/>
                <w:bCs w:val="0"/>
                <w:spacing w:val="0"/>
                <w:sz w:val="20"/>
                <w:lang w:eastAsia="en-US"/>
              </w:rPr>
              <w:t>ΠΕΡΙΦ.  Δ/ΝΣΗ  Π/ΘΜΙΑΣ &amp;  Δ/ΘΜΙΑΣ ΕΚΠ/ΣΗΣ  Κ. ΜΑΚ.</w:t>
            </w:r>
          </w:p>
          <w:p w:rsidR="00F64DBD" w:rsidRPr="00F0681C" w:rsidRDefault="00F64DBD" w:rsidP="000D60F8">
            <w:pPr>
              <w:pStyle w:val="6"/>
              <w:spacing w:line="276" w:lineRule="auto"/>
              <w:rPr>
                <w:rFonts w:ascii="Candara" w:hAnsi="Candara"/>
                <w:b w:val="0"/>
                <w:bCs w:val="0"/>
                <w:spacing w:val="0"/>
                <w:sz w:val="20"/>
                <w:lang w:eastAsia="en-US"/>
              </w:rPr>
            </w:pPr>
            <w:r w:rsidRPr="00F0681C">
              <w:rPr>
                <w:rFonts w:ascii="Candara" w:hAnsi="Candara"/>
                <w:b w:val="0"/>
                <w:bCs w:val="0"/>
                <w:spacing w:val="0"/>
                <w:sz w:val="20"/>
                <w:lang w:eastAsia="en-US"/>
              </w:rPr>
              <w:t>ΔΙΕΥΘΥΝΣΗ Π/ΘΜΙΑΣ ΕΚΠ/ΣΗΣ ΑΝΑΤΟΛΙΚΗΣ ΘΕΣΣΑΛΟΝΙΚΗΣ</w:t>
            </w:r>
          </w:p>
          <w:p w:rsidR="00F64DBD" w:rsidRPr="003351C4" w:rsidRDefault="00935669" w:rsidP="000D60F8">
            <w:pPr>
              <w:pStyle w:val="a4"/>
              <w:spacing w:line="276" w:lineRule="auto"/>
              <w:ind w:right="-31"/>
              <w:rPr>
                <w:rFonts w:ascii="Candara" w:hAnsi="Candara" w:cs="Arial"/>
                <w:b/>
                <w:sz w:val="24"/>
                <w:szCs w:val="24"/>
                <w:lang w:eastAsia="en-US"/>
              </w:rPr>
            </w:pPr>
            <w:r w:rsidRPr="003351C4">
              <w:rPr>
                <w:rFonts w:ascii="Candara" w:hAnsi="Candara" w:cs="Arial"/>
                <w:b/>
                <w:sz w:val="24"/>
                <w:szCs w:val="24"/>
                <w:lang w:eastAsia="en-US"/>
              </w:rPr>
              <w:t xml:space="preserve"> 18</w:t>
            </w:r>
            <w:r w:rsidR="00F64DBD" w:rsidRPr="003351C4">
              <w:rPr>
                <w:rFonts w:ascii="Candara" w:hAnsi="Candara" w:cs="Arial"/>
                <w:b/>
                <w:sz w:val="24"/>
                <w:szCs w:val="24"/>
                <w:lang w:eastAsia="en-US"/>
              </w:rPr>
              <w:t>/θέσ</w:t>
            </w:r>
            <w:r w:rsidR="00681E4B" w:rsidRPr="003351C4">
              <w:rPr>
                <w:rFonts w:ascii="Candara" w:hAnsi="Candara" w:cs="Arial"/>
                <w:b/>
                <w:sz w:val="24"/>
                <w:szCs w:val="24"/>
                <w:lang w:eastAsia="en-US"/>
              </w:rPr>
              <w:t>ιο ΔΗΜΟΤΙΚΟ ΣΧΟΛΕΙΟ ΧΟΡΤΙΑΤΗ</w:t>
            </w:r>
          </w:p>
          <w:p w:rsidR="00F64DBD" w:rsidRPr="00F0681C" w:rsidRDefault="00F64DBD" w:rsidP="000D60F8">
            <w:pPr>
              <w:pStyle w:val="a4"/>
              <w:ind w:right="-31"/>
              <w:rPr>
                <w:rFonts w:ascii="Candara" w:hAnsi="Candara" w:cs="Arial"/>
                <w:b/>
                <w:sz w:val="24"/>
                <w:szCs w:val="24"/>
                <w:u w:val="single"/>
              </w:rPr>
            </w:pPr>
          </w:p>
        </w:tc>
        <w:tc>
          <w:tcPr>
            <w:tcW w:w="900" w:type="dxa"/>
          </w:tcPr>
          <w:p w:rsidR="00F64DBD" w:rsidRPr="00F0681C" w:rsidRDefault="00F64DBD" w:rsidP="000D60F8">
            <w:pPr>
              <w:rPr>
                <w:rFonts w:ascii="Candara" w:hAnsi="Candara"/>
              </w:rPr>
            </w:pPr>
          </w:p>
        </w:tc>
        <w:tc>
          <w:tcPr>
            <w:tcW w:w="2880" w:type="dxa"/>
          </w:tcPr>
          <w:p w:rsidR="00F64DBD" w:rsidRPr="00F0681C" w:rsidRDefault="00F64DBD" w:rsidP="000D60F8">
            <w:pPr>
              <w:rPr>
                <w:rFonts w:ascii="Candara" w:hAnsi="Candara"/>
              </w:rPr>
            </w:pPr>
          </w:p>
        </w:tc>
      </w:tr>
      <w:tr w:rsidR="00F64DBD" w:rsidRPr="00F0681C" w:rsidTr="000D60F8">
        <w:tc>
          <w:tcPr>
            <w:tcW w:w="6300" w:type="dxa"/>
            <w:gridSpan w:val="3"/>
          </w:tcPr>
          <w:p w:rsidR="00F64DBD" w:rsidRPr="00F0681C" w:rsidRDefault="00F64DBD" w:rsidP="000D60F8">
            <w:pPr>
              <w:jc w:val="center"/>
              <w:rPr>
                <w:rFonts w:ascii="Candara" w:hAnsi="Candara"/>
              </w:rPr>
            </w:pPr>
          </w:p>
        </w:tc>
        <w:tc>
          <w:tcPr>
            <w:tcW w:w="900" w:type="dxa"/>
          </w:tcPr>
          <w:p w:rsidR="00F64DBD" w:rsidRPr="00F0681C" w:rsidRDefault="00F64DBD" w:rsidP="000D60F8">
            <w:pPr>
              <w:rPr>
                <w:rFonts w:ascii="Candara" w:hAnsi="Candara"/>
              </w:rPr>
            </w:pPr>
          </w:p>
        </w:tc>
        <w:tc>
          <w:tcPr>
            <w:tcW w:w="2880" w:type="dxa"/>
          </w:tcPr>
          <w:p w:rsidR="00F64DBD" w:rsidRPr="00F0681C" w:rsidRDefault="00F64DBD" w:rsidP="000D60F8">
            <w:pPr>
              <w:rPr>
                <w:rFonts w:ascii="Candara" w:hAnsi="Candara"/>
              </w:rPr>
            </w:pPr>
          </w:p>
        </w:tc>
      </w:tr>
      <w:tr w:rsidR="00F64DBD" w:rsidRPr="00F0681C" w:rsidTr="000D60F8">
        <w:trPr>
          <w:cantSplit/>
          <w:trHeight w:val="1280"/>
        </w:trPr>
        <w:tc>
          <w:tcPr>
            <w:tcW w:w="1620" w:type="dxa"/>
          </w:tcPr>
          <w:p w:rsidR="00F64DBD" w:rsidRPr="00F0681C" w:rsidRDefault="00F64DBD" w:rsidP="000D60F8">
            <w:pPr>
              <w:pStyle w:val="5"/>
              <w:ind w:left="0"/>
              <w:rPr>
                <w:rFonts w:ascii="Candara" w:hAnsi="Candara"/>
                <w:sz w:val="20"/>
              </w:rPr>
            </w:pPr>
            <w:proofErr w:type="spellStart"/>
            <w:r w:rsidRPr="00F0681C">
              <w:rPr>
                <w:rFonts w:ascii="Candara" w:hAnsi="Candara"/>
                <w:sz w:val="20"/>
              </w:rPr>
              <w:t>Ταχ</w:t>
            </w:r>
            <w:proofErr w:type="spellEnd"/>
            <w:r w:rsidRPr="00F0681C">
              <w:rPr>
                <w:rFonts w:ascii="Candara" w:hAnsi="Candara"/>
                <w:sz w:val="20"/>
              </w:rPr>
              <w:t>. Δ/</w:t>
            </w:r>
            <w:proofErr w:type="spellStart"/>
            <w:r w:rsidRPr="00F0681C">
              <w:rPr>
                <w:rFonts w:ascii="Candara" w:hAnsi="Candara"/>
                <w:sz w:val="20"/>
              </w:rPr>
              <w:t>νση</w:t>
            </w:r>
            <w:proofErr w:type="spellEnd"/>
            <w:r w:rsidRPr="00F0681C">
              <w:rPr>
                <w:rFonts w:ascii="Candara" w:hAnsi="Candara"/>
                <w:sz w:val="20"/>
              </w:rPr>
              <w:t xml:space="preserve"> </w:t>
            </w:r>
          </w:p>
          <w:p w:rsidR="00F64DBD" w:rsidRPr="00F0681C" w:rsidRDefault="00F64DBD" w:rsidP="000D60F8">
            <w:pPr>
              <w:pStyle w:val="5"/>
              <w:ind w:left="0"/>
              <w:rPr>
                <w:rFonts w:ascii="Candara" w:hAnsi="Candara"/>
                <w:sz w:val="20"/>
              </w:rPr>
            </w:pPr>
            <w:proofErr w:type="spellStart"/>
            <w:r w:rsidRPr="00F0681C">
              <w:rPr>
                <w:rFonts w:ascii="Candara" w:hAnsi="Candara"/>
                <w:sz w:val="20"/>
              </w:rPr>
              <w:t>Ταχ</w:t>
            </w:r>
            <w:proofErr w:type="spellEnd"/>
            <w:r w:rsidRPr="00F0681C">
              <w:rPr>
                <w:rFonts w:ascii="Candara" w:hAnsi="Candara"/>
                <w:sz w:val="20"/>
              </w:rPr>
              <w:t>. Κώδικας</w:t>
            </w:r>
          </w:p>
          <w:p w:rsidR="00F64DBD" w:rsidRPr="00F0681C" w:rsidRDefault="00F64DBD" w:rsidP="000D60F8">
            <w:pPr>
              <w:rPr>
                <w:rFonts w:ascii="Candara" w:hAnsi="Candara"/>
                <w:sz w:val="20"/>
              </w:rPr>
            </w:pPr>
            <w:r w:rsidRPr="00F0681C">
              <w:rPr>
                <w:rFonts w:ascii="Candara" w:hAnsi="Candara"/>
                <w:sz w:val="20"/>
              </w:rPr>
              <w:t>Πληροφορίες</w:t>
            </w:r>
          </w:p>
          <w:p w:rsidR="00F64DBD" w:rsidRPr="00F0681C" w:rsidRDefault="00F64DBD" w:rsidP="000D60F8">
            <w:pPr>
              <w:rPr>
                <w:rFonts w:ascii="Candara" w:hAnsi="Candara"/>
                <w:sz w:val="20"/>
              </w:rPr>
            </w:pPr>
            <w:r w:rsidRPr="00F0681C">
              <w:rPr>
                <w:rFonts w:ascii="Candara" w:hAnsi="Candara"/>
                <w:sz w:val="20"/>
              </w:rPr>
              <w:t>Τηλέφωνο</w:t>
            </w:r>
          </w:p>
          <w:p w:rsidR="00F64DBD" w:rsidRPr="00F0681C" w:rsidRDefault="00F64DBD" w:rsidP="000D60F8">
            <w:pPr>
              <w:rPr>
                <w:rFonts w:ascii="Candara" w:hAnsi="Candara"/>
                <w:sz w:val="20"/>
              </w:rPr>
            </w:pPr>
            <w:r w:rsidRPr="00F0681C">
              <w:rPr>
                <w:rFonts w:ascii="Candara" w:hAnsi="Candara"/>
                <w:sz w:val="20"/>
                <w:lang w:val="en-US"/>
              </w:rPr>
              <w:t>Fax</w:t>
            </w:r>
          </w:p>
          <w:p w:rsidR="00F64DBD" w:rsidRPr="00F0681C" w:rsidRDefault="00F64DBD" w:rsidP="000D60F8">
            <w:pPr>
              <w:rPr>
                <w:rFonts w:ascii="Candara" w:hAnsi="Candara"/>
                <w:sz w:val="20"/>
              </w:rPr>
            </w:pPr>
            <w:proofErr w:type="spellStart"/>
            <w:r w:rsidRPr="00F0681C">
              <w:rPr>
                <w:rFonts w:ascii="Candara" w:hAnsi="Candara"/>
                <w:sz w:val="20"/>
              </w:rPr>
              <w:t>Ηλ</w:t>
            </w:r>
            <w:proofErr w:type="spellEnd"/>
            <w:r w:rsidRPr="00F0681C">
              <w:rPr>
                <w:rFonts w:ascii="Candara" w:hAnsi="Candara"/>
                <w:sz w:val="20"/>
              </w:rPr>
              <w:t xml:space="preserve">. </w:t>
            </w:r>
            <w:proofErr w:type="spellStart"/>
            <w:r w:rsidRPr="00F0681C">
              <w:rPr>
                <w:rFonts w:ascii="Candara" w:hAnsi="Candara"/>
                <w:sz w:val="20"/>
              </w:rPr>
              <w:t>Ταχ</w:t>
            </w:r>
            <w:proofErr w:type="spellEnd"/>
            <w:r w:rsidRPr="00F0681C">
              <w:rPr>
                <w:rFonts w:ascii="Candara" w:hAnsi="Candara"/>
                <w:sz w:val="20"/>
              </w:rPr>
              <w:t>/</w:t>
            </w:r>
            <w:proofErr w:type="spellStart"/>
            <w:r w:rsidRPr="00F0681C">
              <w:rPr>
                <w:rFonts w:ascii="Candara" w:hAnsi="Candara"/>
                <w:sz w:val="20"/>
              </w:rPr>
              <w:t>μείο</w:t>
            </w:r>
            <w:proofErr w:type="spellEnd"/>
          </w:p>
        </w:tc>
        <w:tc>
          <w:tcPr>
            <w:tcW w:w="236" w:type="dxa"/>
          </w:tcPr>
          <w:p w:rsidR="00F64DBD" w:rsidRPr="00F0681C" w:rsidRDefault="00F64DBD" w:rsidP="000D60F8">
            <w:pPr>
              <w:rPr>
                <w:rFonts w:ascii="Candara" w:hAnsi="Candara"/>
                <w:sz w:val="20"/>
              </w:rPr>
            </w:pPr>
            <w:r w:rsidRPr="00F0681C">
              <w:rPr>
                <w:rFonts w:ascii="Candara" w:hAnsi="Candara"/>
                <w:sz w:val="20"/>
              </w:rPr>
              <w:t>:</w:t>
            </w:r>
          </w:p>
          <w:p w:rsidR="00F64DBD" w:rsidRPr="00F0681C" w:rsidRDefault="00F64DBD" w:rsidP="000D60F8">
            <w:pPr>
              <w:rPr>
                <w:rFonts w:ascii="Candara" w:hAnsi="Candara"/>
                <w:sz w:val="20"/>
              </w:rPr>
            </w:pPr>
            <w:r w:rsidRPr="00F0681C">
              <w:rPr>
                <w:rFonts w:ascii="Candara" w:hAnsi="Candara"/>
                <w:sz w:val="20"/>
              </w:rPr>
              <w:t>:</w:t>
            </w:r>
          </w:p>
          <w:p w:rsidR="00F64DBD" w:rsidRPr="00F0681C" w:rsidRDefault="00F64DBD" w:rsidP="000D60F8">
            <w:pPr>
              <w:rPr>
                <w:rFonts w:ascii="Candara" w:hAnsi="Candara"/>
                <w:sz w:val="20"/>
              </w:rPr>
            </w:pPr>
            <w:r w:rsidRPr="00F0681C">
              <w:rPr>
                <w:rFonts w:ascii="Candara" w:hAnsi="Candara"/>
                <w:sz w:val="20"/>
              </w:rPr>
              <w:t>:</w:t>
            </w:r>
          </w:p>
          <w:p w:rsidR="00F64DBD" w:rsidRPr="00F0681C" w:rsidRDefault="00F64DBD" w:rsidP="000D60F8">
            <w:pPr>
              <w:rPr>
                <w:rFonts w:ascii="Candara" w:hAnsi="Candara"/>
                <w:sz w:val="20"/>
              </w:rPr>
            </w:pPr>
            <w:r w:rsidRPr="00F0681C">
              <w:rPr>
                <w:rFonts w:ascii="Candara" w:hAnsi="Candara"/>
                <w:sz w:val="20"/>
              </w:rPr>
              <w:t>:</w:t>
            </w:r>
          </w:p>
          <w:p w:rsidR="00F64DBD" w:rsidRPr="00F0681C" w:rsidRDefault="00F64DBD" w:rsidP="000D60F8">
            <w:pPr>
              <w:rPr>
                <w:rFonts w:ascii="Candara" w:hAnsi="Candara"/>
                <w:sz w:val="20"/>
              </w:rPr>
            </w:pPr>
            <w:r w:rsidRPr="00F0681C">
              <w:rPr>
                <w:rFonts w:ascii="Candara" w:hAnsi="Candara"/>
                <w:sz w:val="20"/>
              </w:rPr>
              <w:t>:</w:t>
            </w:r>
          </w:p>
          <w:p w:rsidR="00F64DBD" w:rsidRPr="00F0681C" w:rsidRDefault="00F64DBD" w:rsidP="000D60F8">
            <w:pPr>
              <w:rPr>
                <w:rFonts w:ascii="Candara" w:hAnsi="Candara"/>
                <w:sz w:val="20"/>
              </w:rPr>
            </w:pPr>
            <w:r w:rsidRPr="00F0681C">
              <w:rPr>
                <w:rFonts w:ascii="Candara" w:hAnsi="Candara"/>
                <w:sz w:val="20"/>
              </w:rPr>
              <w:t>:</w:t>
            </w:r>
          </w:p>
        </w:tc>
        <w:tc>
          <w:tcPr>
            <w:tcW w:w="4444" w:type="dxa"/>
          </w:tcPr>
          <w:p w:rsidR="00F64DBD" w:rsidRPr="00F0681C" w:rsidRDefault="003351C4" w:rsidP="000D60F8">
            <w:pPr>
              <w:rPr>
                <w:rFonts w:ascii="Candara" w:hAnsi="Candara"/>
                <w:sz w:val="20"/>
              </w:rPr>
            </w:pPr>
            <w:r>
              <w:rPr>
                <w:rFonts w:ascii="Candara" w:hAnsi="Candara"/>
                <w:sz w:val="20"/>
              </w:rPr>
              <w:t>Προέκταση Αγ. Βασιλείου</w:t>
            </w:r>
          </w:p>
          <w:p w:rsidR="00F64DBD" w:rsidRPr="00F0681C" w:rsidRDefault="003351C4" w:rsidP="000D60F8">
            <w:pPr>
              <w:rPr>
                <w:rFonts w:ascii="Candara" w:hAnsi="Candara"/>
                <w:sz w:val="20"/>
              </w:rPr>
            </w:pPr>
            <w:r>
              <w:rPr>
                <w:rFonts w:ascii="Candara" w:hAnsi="Candara"/>
                <w:sz w:val="20"/>
              </w:rPr>
              <w:t>57010</w:t>
            </w:r>
          </w:p>
          <w:p w:rsidR="00F64DBD" w:rsidRPr="00F0681C" w:rsidRDefault="003351C4" w:rsidP="000D60F8">
            <w:pPr>
              <w:rPr>
                <w:rFonts w:ascii="Candara" w:hAnsi="Candara"/>
                <w:sz w:val="20"/>
              </w:rPr>
            </w:pPr>
            <w:r>
              <w:rPr>
                <w:rFonts w:ascii="Candara" w:hAnsi="Candara"/>
                <w:sz w:val="20"/>
              </w:rPr>
              <w:t xml:space="preserve">Λαζαρίδης Δημήτριος </w:t>
            </w:r>
          </w:p>
          <w:p w:rsidR="00F64DBD" w:rsidRDefault="003351C4" w:rsidP="000D60F8">
            <w:pPr>
              <w:rPr>
                <w:rFonts w:ascii="Candara" w:hAnsi="Candara"/>
                <w:sz w:val="22"/>
                <w:szCs w:val="22"/>
              </w:rPr>
            </w:pPr>
            <w:r>
              <w:rPr>
                <w:rFonts w:ascii="Candara" w:hAnsi="Candara"/>
                <w:sz w:val="22"/>
                <w:szCs w:val="22"/>
              </w:rPr>
              <w:t>2310349252</w:t>
            </w:r>
          </w:p>
          <w:p w:rsidR="003351C4" w:rsidRDefault="003351C4" w:rsidP="000D60F8">
            <w:pPr>
              <w:rPr>
                <w:rFonts w:ascii="Candara" w:hAnsi="Candara"/>
                <w:sz w:val="22"/>
                <w:szCs w:val="22"/>
              </w:rPr>
            </w:pPr>
            <w:r>
              <w:rPr>
                <w:rFonts w:ascii="Candara" w:hAnsi="Candara"/>
                <w:sz w:val="22"/>
                <w:szCs w:val="22"/>
              </w:rPr>
              <w:t>2310349252</w:t>
            </w:r>
          </w:p>
          <w:p w:rsidR="003351C4" w:rsidRPr="003351C4" w:rsidRDefault="003351C4" w:rsidP="000D60F8">
            <w:pPr>
              <w:rPr>
                <w:rFonts w:ascii="Candara" w:hAnsi="Candara"/>
                <w:sz w:val="20"/>
              </w:rPr>
            </w:pPr>
            <w:r>
              <w:rPr>
                <w:rFonts w:ascii="Candara" w:hAnsi="Candara"/>
                <w:sz w:val="22"/>
                <w:szCs w:val="22"/>
                <w:lang w:val="en-US"/>
              </w:rPr>
              <w:t>mail</w:t>
            </w:r>
            <w:r w:rsidRPr="003351C4">
              <w:rPr>
                <w:rFonts w:ascii="Candara" w:hAnsi="Candara"/>
                <w:sz w:val="22"/>
                <w:szCs w:val="22"/>
              </w:rPr>
              <w:t>@</w:t>
            </w:r>
            <w:r>
              <w:rPr>
                <w:rFonts w:ascii="Candara" w:hAnsi="Candara"/>
                <w:sz w:val="22"/>
                <w:szCs w:val="22"/>
                <w:lang w:val="en-US"/>
              </w:rPr>
              <w:t>dim</w:t>
            </w:r>
            <w:r w:rsidRPr="003351C4">
              <w:rPr>
                <w:rFonts w:ascii="Candara" w:hAnsi="Candara"/>
                <w:sz w:val="22"/>
                <w:szCs w:val="22"/>
              </w:rPr>
              <w:t>-</w:t>
            </w:r>
            <w:proofErr w:type="spellStart"/>
            <w:r>
              <w:rPr>
                <w:rFonts w:ascii="Candara" w:hAnsi="Candara"/>
                <w:sz w:val="22"/>
                <w:szCs w:val="22"/>
                <w:lang w:val="en-US"/>
              </w:rPr>
              <w:t>chort</w:t>
            </w:r>
            <w:proofErr w:type="spellEnd"/>
            <w:r w:rsidRPr="003351C4">
              <w:rPr>
                <w:rFonts w:ascii="Candara" w:hAnsi="Candara"/>
                <w:sz w:val="22"/>
                <w:szCs w:val="22"/>
              </w:rPr>
              <w:t>.</w:t>
            </w:r>
            <w:proofErr w:type="spellStart"/>
            <w:r>
              <w:rPr>
                <w:rFonts w:ascii="Candara" w:hAnsi="Candara"/>
                <w:sz w:val="22"/>
                <w:szCs w:val="22"/>
                <w:lang w:val="en-US"/>
              </w:rPr>
              <w:t>thess</w:t>
            </w:r>
            <w:proofErr w:type="spellEnd"/>
            <w:r w:rsidRPr="003351C4">
              <w:rPr>
                <w:rFonts w:ascii="Candara" w:hAnsi="Candara"/>
                <w:sz w:val="22"/>
                <w:szCs w:val="22"/>
              </w:rPr>
              <w:t>.</w:t>
            </w:r>
            <w:proofErr w:type="spellStart"/>
            <w:r>
              <w:rPr>
                <w:rFonts w:ascii="Candara" w:hAnsi="Candara"/>
                <w:sz w:val="22"/>
                <w:szCs w:val="22"/>
                <w:lang w:val="en-US"/>
              </w:rPr>
              <w:t>sch</w:t>
            </w:r>
            <w:proofErr w:type="spellEnd"/>
            <w:r w:rsidRPr="003351C4">
              <w:rPr>
                <w:rFonts w:ascii="Candara" w:hAnsi="Candara"/>
                <w:sz w:val="22"/>
                <w:szCs w:val="22"/>
              </w:rPr>
              <w:t>.</w:t>
            </w:r>
            <w:proofErr w:type="spellStart"/>
            <w:r>
              <w:rPr>
                <w:rFonts w:ascii="Candara" w:hAnsi="Candara"/>
                <w:sz w:val="22"/>
                <w:szCs w:val="22"/>
                <w:lang w:val="en-US"/>
              </w:rPr>
              <w:t>gr</w:t>
            </w:r>
            <w:proofErr w:type="spellEnd"/>
          </w:p>
        </w:tc>
        <w:tc>
          <w:tcPr>
            <w:tcW w:w="900" w:type="dxa"/>
          </w:tcPr>
          <w:p w:rsidR="00F64DBD" w:rsidRPr="00F0681C" w:rsidRDefault="00F64DBD" w:rsidP="000D60F8">
            <w:pPr>
              <w:rPr>
                <w:rFonts w:ascii="Candara" w:hAnsi="Candara"/>
              </w:rPr>
            </w:pPr>
            <w:r w:rsidRPr="00F0681C">
              <w:rPr>
                <w:rFonts w:ascii="Candara" w:hAnsi="Candara"/>
                <w:b/>
                <w:sz w:val="20"/>
              </w:rPr>
              <w:t>ΠΡΟΣ:</w:t>
            </w:r>
          </w:p>
        </w:tc>
        <w:tc>
          <w:tcPr>
            <w:tcW w:w="2880" w:type="dxa"/>
          </w:tcPr>
          <w:p w:rsidR="00F64DBD" w:rsidRPr="00F0681C" w:rsidRDefault="00F64DBD" w:rsidP="000D60F8">
            <w:pPr>
              <w:ind w:left="-108" w:right="44"/>
              <w:rPr>
                <w:rFonts w:ascii="Candara" w:hAnsi="Candara"/>
                <w:sz w:val="20"/>
              </w:rPr>
            </w:pPr>
            <w:r w:rsidRPr="00F0681C">
              <w:rPr>
                <w:rFonts w:ascii="Candara" w:hAnsi="Candara"/>
                <w:sz w:val="20"/>
              </w:rPr>
              <w:t>Τ</w:t>
            </w:r>
            <w:r>
              <w:rPr>
                <w:rFonts w:ascii="Candara" w:hAnsi="Candara"/>
                <w:sz w:val="20"/>
              </w:rPr>
              <w:t>η</w:t>
            </w:r>
            <w:r w:rsidR="00644116">
              <w:rPr>
                <w:rFonts w:ascii="Candara" w:hAnsi="Candara"/>
                <w:sz w:val="20"/>
                <w:lang w:val="en-US"/>
              </w:rPr>
              <w:t xml:space="preserve"> </w:t>
            </w:r>
            <w:r w:rsidR="00644116">
              <w:rPr>
                <w:rFonts w:ascii="Candara" w:hAnsi="Candara"/>
                <w:sz w:val="20"/>
              </w:rPr>
              <w:t xml:space="preserve"> Δ/</w:t>
            </w:r>
            <w:proofErr w:type="spellStart"/>
            <w:r w:rsidR="00644116">
              <w:rPr>
                <w:rFonts w:ascii="Candara" w:hAnsi="Candara"/>
                <w:sz w:val="20"/>
              </w:rPr>
              <w:t>νση</w:t>
            </w:r>
            <w:proofErr w:type="spellEnd"/>
            <w:r w:rsidRPr="00F0681C">
              <w:rPr>
                <w:rFonts w:ascii="Candara" w:hAnsi="Candara"/>
                <w:sz w:val="20"/>
              </w:rPr>
              <w:t xml:space="preserve"> Π.Ε. </w:t>
            </w:r>
          </w:p>
          <w:p w:rsidR="00F64DBD" w:rsidRDefault="00F64DBD" w:rsidP="000D60F8">
            <w:pPr>
              <w:ind w:right="44"/>
              <w:rPr>
                <w:rFonts w:ascii="Candara" w:hAnsi="Candara"/>
                <w:sz w:val="20"/>
                <w:lang w:val="en-US"/>
              </w:rPr>
            </w:pPr>
            <w:r w:rsidRPr="00F0681C">
              <w:rPr>
                <w:rFonts w:ascii="Candara" w:hAnsi="Candara"/>
                <w:sz w:val="20"/>
              </w:rPr>
              <w:t xml:space="preserve">Ανατολικής </w:t>
            </w:r>
            <w:proofErr w:type="spellStart"/>
            <w:r w:rsidRPr="00F0681C">
              <w:rPr>
                <w:rFonts w:ascii="Candara" w:hAnsi="Candara"/>
                <w:sz w:val="20"/>
              </w:rPr>
              <w:t>Θεσ</w:t>
            </w:r>
            <w:proofErr w:type="spellEnd"/>
            <w:r w:rsidRPr="00F0681C">
              <w:rPr>
                <w:rFonts w:ascii="Candara" w:hAnsi="Candara"/>
                <w:sz w:val="20"/>
              </w:rPr>
              <w:t>/νίκης</w:t>
            </w:r>
          </w:p>
          <w:p w:rsidR="00356BDC" w:rsidRPr="00356BDC" w:rsidRDefault="00356BDC" w:rsidP="000D60F8">
            <w:pPr>
              <w:ind w:right="44"/>
              <w:rPr>
                <w:rFonts w:ascii="Candara" w:hAnsi="Candara"/>
                <w:sz w:val="20"/>
              </w:rPr>
            </w:pPr>
            <w:r w:rsidRPr="00E828A0">
              <w:rPr>
                <w:rFonts w:ascii="Candara" w:hAnsi="Candara"/>
                <w:b/>
                <w:sz w:val="20"/>
              </w:rPr>
              <w:t>Κοινοποίηση</w:t>
            </w:r>
            <w:r>
              <w:rPr>
                <w:rFonts w:ascii="Candara" w:hAnsi="Candara"/>
                <w:sz w:val="20"/>
              </w:rPr>
              <w:t xml:space="preserve"> : Τουριστικά Γραφεία</w:t>
            </w:r>
          </w:p>
          <w:p w:rsidR="00F64DBD" w:rsidRPr="00F0681C" w:rsidRDefault="00F64DBD" w:rsidP="000D60F8">
            <w:pPr>
              <w:jc w:val="right"/>
              <w:rPr>
                <w:rFonts w:ascii="Candara" w:hAnsi="Candara"/>
                <w:sz w:val="20"/>
              </w:rPr>
            </w:pPr>
          </w:p>
          <w:p w:rsidR="00F64DBD" w:rsidRPr="00F0681C" w:rsidRDefault="00F64DBD" w:rsidP="000D60F8">
            <w:pPr>
              <w:ind w:left="612"/>
              <w:rPr>
                <w:rFonts w:ascii="Candara" w:hAnsi="Candara"/>
              </w:rPr>
            </w:pPr>
          </w:p>
        </w:tc>
      </w:tr>
    </w:tbl>
    <w:p w:rsidR="00F64DBD" w:rsidRPr="00F0681C" w:rsidRDefault="00F64DBD" w:rsidP="00F64DBD">
      <w:pPr>
        <w:rPr>
          <w:rFonts w:ascii="Candara" w:hAnsi="Candara" w:cs="Arial"/>
          <w:sz w:val="22"/>
          <w:szCs w:val="22"/>
        </w:rPr>
      </w:pPr>
    </w:p>
    <w:p w:rsidR="00F64DBD" w:rsidRPr="003351C4" w:rsidRDefault="00F64DBD" w:rsidP="00F64DBD">
      <w:pPr>
        <w:spacing w:line="360" w:lineRule="auto"/>
        <w:jc w:val="both"/>
        <w:rPr>
          <w:rFonts w:ascii="Candara" w:hAnsi="Candara" w:cs="Arial"/>
          <w:b/>
          <w:sz w:val="22"/>
          <w:szCs w:val="22"/>
        </w:rPr>
      </w:pPr>
    </w:p>
    <w:p w:rsidR="00F64DBD" w:rsidRPr="003351C4" w:rsidRDefault="00F64DBD" w:rsidP="00F64DBD">
      <w:pPr>
        <w:spacing w:line="360" w:lineRule="auto"/>
        <w:ind w:left="902" w:hanging="902"/>
        <w:jc w:val="both"/>
        <w:rPr>
          <w:rFonts w:ascii="Candara" w:hAnsi="Candara" w:cs="Arial"/>
          <w:b/>
          <w:sz w:val="22"/>
          <w:szCs w:val="22"/>
        </w:rPr>
      </w:pPr>
    </w:p>
    <w:p w:rsidR="00F64DBD" w:rsidRPr="00F0681C" w:rsidRDefault="00F64DBD" w:rsidP="00F64DBD">
      <w:pPr>
        <w:tabs>
          <w:tab w:val="left" w:pos="2268"/>
        </w:tabs>
        <w:spacing w:line="360" w:lineRule="auto"/>
        <w:ind w:left="902" w:hanging="902"/>
        <w:jc w:val="center"/>
        <w:rPr>
          <w:rFonts w:ascii="Candara" w:hAnsi="Candara" w:cs="Arial"/>
          <w:b/>
          <w:color w:val="FF0000"/>
          <w:sz w:val="22"/>
          <w:szCs w:val="22"/>
        </w:rPr>
      </w:pPr>
      <w:r w:rsidRPr="00F0681C">
        <w:rPr>
          <w:rFonts w:ascii="Candara" w:hAnsi="Candara" w:cs="Arial"/>
          <w:b/>
          <w:sz w:val="22"/>
          <w:szCs w:val="22"/>
        </w:rPr>
        <w:t>Θέμα: «</w:t>
      </w:r>
      <w:r w:rsidRPr="00F0681C">
        <w:rPr>
          <w:rFonts w:ascii="Candara" w:hAnsi="Candara" w:cs="Arial"/>
          <w:b/>
          <w:sz w:val="26"/>
          <w:szCs w:val="26"/>
        </w:rPr>
        <w:t>Πρόσκληση εκδήλωσης ενδιαφέροντος για την εκπαιδευτική  επίσκεψη του σχολείου μας στην Κωνσταντινούπολη</w:t>
      </w:r>
      <w:r w:rsidR="00356BDC" w:rsidRPr="00356BDC">
        <w:rPr>
          <w:rFonts w:ascii="Candara" w:hAnsi="Candara" w:cs="Arial"/>
          <w:b/>
          <w:sz w:val="26"/>
          <w:szCs w:val="26"/>
        </w:rPr>
        <w:t xml:space="preserve"> </w:t>
      </w:r>
      <w:r w:rsidRPr="00F0681C">
        <w:rPr>
          <w:rFonts w:ascii="Candara" w:hAnsi="Candara" w:cs="Arial"/>
          <w:b/>
          <w:sz w:val="22"/>
          <w:szCs w:val="22"/>
        </w:rPr>
        <w:t>»</w:t>
      </w:r>
    </w:p>
    <w:p w:rsidR="00F64DBD" w:rsidRPr="00F0681C" w:rsidRDefault="00F64DBD" w:rsidP="00F64DBD">
      <w:pPr>
        <w:tabs>
          <w:tab w:val="left" w:pos="2268"/>
        </w:tabs>
        <w:spacing w:line="360" w:lineRule="auto"/>
        <w:ind w:left="902" w:hanging="902"/>
        <w:jc w:val="both"/>
        <w:rPr>
          <w:rFonts w:ascii="Candara" w:hAnsi="Candara" w:cs="Arial"/>
          <w:b/>
          <w:color w:val="FF0000"/>
          <w:sz w:val="22"/>
          <w:szCs w:val="22"/>
        </w:rPr>
      </w:pPr>
    </w:p>
    <w:p w:rsidR="00F64DBD" w:rsidRPr="00F0681C" w:rsidRDefault="00F64DBD" w:rsidP="00F64DBD">
      <w:pPr>
        <w:tabs>
          <w:tab w:val="left" w:pos="2268"/>
        </w:tabs>
        <w:spacing w:line="360" w:lineRule="auto"/>
        <w:jc w:val="both"/>
        <w:rPr>
          <w:rFonts w:ascii="Candara" w:hAnsi="Candara" w:cs="Arial"/>
          <w:sz w:val="22"/>
          <w:szCs w:val="22"/>
        </w:rPr>
      </w:pPr>
      <w:r w:rsidRPr="00F0681C">
        <w:rPr>
          <w:rFonts w:ascii="Candara" w:hAnsi="Candara" w:cs="Arial"/>
          <w:sz w:val="22"/>
          <w:szCs w:val="22"/>
        </w:rPr>
        <w:t xml:space="preserve">Ο Διευθυντής του </w:t>
      </w:r>
      <w:r w:rsidRPr="00770386">
        <w:rPr>
          <w:rFonts w:ascii="Candara" w:hAnsi="Candara" w:cs="Arial"/>
          <w:b/>
          <w:sz w:val="22"/>
          <w:szCs w:val="22"/>
        </w:rPr>
        <w:t xml:space="preserve"> Δημοτικού Σχολείου </w:t>
      </w:r>
      <w:r w:rsidR="00E828A0">
        <w:rPr>
          <w:rFonts w:ascii="Candara" w:hAnsi="Candara" w:cs="Arial"/>
          <w:b/>
          <w:sz w:val="22"/>
          <w:szCs w:val="22"/>
        </w:rPr>
        <w:t xml:space="preserve">Χορτιάτη </w:t>
      </w:r>
      <w:r w:rsidRPr="00F0681C">
        <w:rPr>
          <w:rFonts w:ascii="Candara" w:hAnsi="Candara" w:cs="Arial"/>
          <w:sz w:val="22"/>
          <w:szCs w:val="22"/>
        </w:rPr>
        <w:t xml:space="preserve">καλεί σε εκδήλωση ενδιαφέροντος τα τουριστικά γραφεία για τη διοργάνωση εκπαιδευτικής επίσκεψης </w:t>
      </w:r>
      <w:r w:rsidRPr="008F72C3">
        <w:rPr>
          <w:rFonts w:ascii="Candara" w:hAnsi="Candara" w:cs="Arial"/>
          <w:b/>
          <w:sz w:val="22"/>
          <w:szCs w:val="22"/>
          <w:u w:val="single"/>
        </w:rPr>
        <w:t>στην Κωνσταντινούπολη στο Ζάππειο Σχολείο.</w:t>
      </w:r>
    </w:p>
    <w:p w:rsidR="00F64DBD" w:rsidRPr="00F0681C" w:rsidRDefault="00F64DBD" w:rsidP="00F64DBD">
      <w:pPr>
        <w:pStyle w:val="a3"/>
        <w:tabs>
          <w:tab w:val="left" w:pos="2268"/>
        </w:tabs>
        <w:spacing w:line="360" w:lineRule="auto"/>
        <w:ind w:left="360"/>
        <w:jc w:val="both"/>
        <w:rPr>
          <w:rFonts w:ascii="Candara" w:hAnsi="Candara" w:cs="Arial"/>
          <w:sz w:val="22"/>
          <w:szCs w:val="22"/>
        </w:rPr>
      </w:pPr>
      <w:r w:rsidRPr="00F0681C">
        <w:rPr>
          <w:rFonts w:ascii="Candara" w:hAnsi="Candara" w:cs="Arial"/>
          <w:sz w:val="22"/>
          <w:szCs w:val="22"/>
        </w:rPr>
        <w:t xml:space="preserve">Χρόνος πραγματοποίησης της επίσκεψης: </w:t>
      </w:r>
      <w:r w:rsidR="00E828A0">
        <w:rPr>
          <w:rFonts w:ascii="Candara" w:hAnsi="Candara" w:cs="Arial"/>
          <w:b/>
        </w:rPr>
        <w:t>26/03</w:t>
      </w:r>
      <w:r w:rsidRPr="005C0BEF">
        <w:rPr>
          <w:rFonts w:ascii="Candara" w:hAnsi="Candara" w:cs="Arial"/>
          <w:b/>
        </w:rPr>
        <w:t>/20</w:t>
      </w:r>
      <w:r w:rsidR="00E828A0">
        <w:rPr>
          <w:rFonts w:ascii="Candara" w:hAnsi="Candara" w:cs="Arial"/>
          <w:b/>
        </w:rPr>
        <w:t>20</w:t>
      </w:r>
      <w:r w:rsidRPr="005C0BEF">
        <w:rPr>
          <w:rFonts w:ascii="Candara" w:hAnsi="Candara" w:cs="Arial"/>
        </w:rPr>
        <w:t xml:space="preserve"> έως </w:t>
      </w:r>
      <w:r w:rsidR="00E828A0">
        <w:rPr>
          <w:rFonts w:ascii="Candara" w:hAnsi="Candara" w:cs="Arial"/>
          <w:b/>
        </w:rPr>
        <w:t>29/03/2020</w:t>
      </w:r>
      <w:r w:rsidRPr="005C0BEF">
        <w:rPr>
          <w:rFonts w:ascii="Candara" w:hAnsi="Candara" w:cs="Arial"/>
          <w:b/>
        </w:rPr>
        <w:t xml:space="preserve"> </w:t>
      </w:r>
      <w:r w:rsidRPr="005C0BEF">
        <w:rPr>
          <w:rFonts w:ascii="Candara" w:hAnsi="Candara" w:cs="Arial"/>
        </w:rPr>
        <w:t>(τρεις διανυκτερεύσεις).</w:t>
      </w:r>
    </w:p>
    <w:p w:rsidR="00F64DBD" w:rsidRPr="00F0681C" w:rsidRDefault="00F64DBD" w:rsidP="00F64DBD">
      <w:pPr>
        <w:pStyle w:val="a3"/>
        <w:numPr>
          <w:ilvl w:val="0"/>
          <w:numId w:val="1"/>
        </w:numPr>
        <w:tabs>
          <w:tab w:val="left" w:pos="2268"/>
        </w:tabs>
        <w:spacing w:line="360" w:lineRule="auto"/>
        <w:jc w:val="both"/>
        <w:rPr>
          <w:rFonts w:ascii="Candara" w:hAnsi="Candara" w:cs="Arial"/>
          <w:sz w:val="22"/>
          <w:szCs w:val="22"/>
        </w:rPr>
      </w:pPr>
      <w:r w:rsidRPr="00F0681C">
        <w:rPr>
          <w:rFonts w:ascii="Candara" w:hAnsi="Candara" w:cs="Arial"/>
          <w:sz w:val="22"/>
          <w:szCs w:val="22"/>
        </w:rPr>
        <w:t xml:space="preserve">Μεταφορικό μέσο: Λεωφορείο άριστης κατάστασης το οποίο να πληροί τις απαιτούμενες από το νόμο προδιαγραφές για τη μεταφορά των μαθητών. </w:t>
      </w:r>
    </w:p>
    <w:p w:rsidR="00F64DBD" w:rsidRPr="00F0681C" w:rsidRDefault="00F64DBD" w:rsidP="00F64DBD">
      <w:pPr>
        <w:pStyle w:val="a3"/>
        <w:numPr>
          <w:ilvl w:val="0"/>
          <w:numId w:val="1"/>
        </w:numPr>
        <w:tabs>
          <w:tab w:val="left" w:pos="2268"/>
        </w:tabs>
        <w:spacing w:line="360" w:lineRule="auto"/>
        <w:jc w:val="both"/>
        <w:rPr>
          <w:rFonts w:ascii="Candara" w:hAnsi="Candara" w:cs="Arial"/>
          <w:sz w:val="22"/>
          <w:szCs w:val="22"/>
        </w:rPr>
      </w:pPr>
      <w:r w:rsidRPr="00F0681C">
        <w:rPr>
          <w:rFonts w:ascii="Candara" w:hAnsi="Candara" w:cs="Arial"/>
          <w:sz w:val="22"/>
          <w:szCs w:val="22"/>
        </w:rPr>
        <w:t>Α</w:t>
      </w:r>
      <w:r w:rsidR="00C84670">
        <w:rPr>
          <w:rFonts w:ascii="Candara" w:hAnsi="Candara" w:cs="Arial"/>
          <w:sz w:val="22"/>
          <w:szCs w:val="22"/>
        </w:rPr>
        <w:t>ριθμός συμμετεχόντων μαθητών: 22</w:t>
      </w:r>
    </w:p>
    <w:p w:rsidR="00F64DBD" w:rsidRPr="00F0681C" w:rsidRDefault="00F64DBD" w:rsidP="00F64DBD">
      <w:pPr>
        <w:pStyle w:val="a3"/>
        <w:numPr>
          <w:ilvl w:val="0"/>
          <w:numId w:val="1"/>
        </w:numPr>
        <w:tabs>
          <w:tab w:val="left" w:pos="2268"/>
        </w:tabs>
        <w:spacing w:line="360" w:lineRule="auto"/>
        <w:jc w:val="both"/>
        <w:rPr>
          <w:rFonts w:ascii="Candara" w:hAnsi="Candara" w:cs="Arial"/>
          <w:sz w:val="22"/>
          <w:szCs w:val="22"/>
        </w:rPr>
      </w:pPr>
      <w:r w:rsidRPr="00F0681C">
        <w:rPr>
          <w:rFonts w:ascii="Candara" w:hAnsi="Candara" w:cs="Arial"/>
          <w:sz w:val="22"/>
          <w:szCs w:val="22"/>
        </w:rPr>
        <w:t>Αριθμός συμ</w:t>
      </w:r>
      <w:r w:rsidR="00C84670">
        <w:rPr>
          <w:rFonts w:ascii="Candara" w:hAnsi="Candara" w:cs="Arial"/>
          <w:sz w:val="22"/>
          <w:szCs w:val="22"/>
        </w:rPr>
        <w:t>μετεχόντων γονέων/κηδεμόνων : 24</w:t>
      </w:r>
    </w:p>
    <w:p w:rsidR="00F64DBD" w:rsidRPr="00F0681C" w:rsidRDefault="00F64DBD" w:rsidP="00F64DBD">
      <w:pPr>
        <w:pStyle w:val="a3"/>
        <w:numPr>
          <w:ilvl w:val="0"/>
          <w:numId w:val="1"/>
        </w:numPr>
        <w:tabs>
          <w:tab w:val="left" w:pos="2268"/>
        </w:tabs>
        <w:spacing w:line="360" w:lineRule="auto"/>
        <w:jc w:val="both"/>
        <w:rPr>
          <w:rFonts w:ascii="Candara" w:hAnsi="Candara" w:cs="Arial"/>
          <w:sz w:val="22"/>
          <w:szCs w:val="22"/>
        </w:rPr>
      </w:pPr>
      <w:r w:rsidRPr="00F0681C">
        <w:rPr>
          <w:rFonts w:ascii="Candara" w:hAnsi="Candara" w:cs="Arial"/>
          <w:sz w:val="22"/>
          <w:szCs w:val="22"/>
        </w:rPr>
        <w:t xml:space="preserve">Αριθμός συνοδών εκπαιδευτικών: </w:t>
      </w:r>
      <w:r w:rsidRPr="00770386">
        <w:rPr>
          <w:rFonts w:ascii="Candara" w:hAnsi="Candara" w:cs="Arial"/>
          <w:sz w:val="22"/>
          <w:szCs w:val="22"/>
        </w:rPr>
        <w:t xml:space="preserve"> </w:t>
      </w:r>
      <w:r w:rsidR="00C84670">
        <w:rPr>
          <w:rFonts w:ascii="Candara" w:hAnsi="Candara" w:cs="Arial"/>
          <w:sz w:val="22"/>
          <w:szCs w:val="22"/>
        </w:rPr>
        <w:t>3</w:t>
      </w:r>
      <w:r>
        <w:rPr>
          <w:rFonts w:ascii="Candara" w:hAnsi="Candara" w:cs="Arial"/>
          <w:sz w:val="22"/>
          <w:szCs w:val="22"/>
        </w:rPr>
        <w:t xml:space="preserve"> (+ αρχηγός της εκδρομής)</w:t>
      </w:r>
      <w:r w:rsidRPr="00770386">
        <w:rPr>
          <w:rFonts w:ascii="Candara" w:hAnsi="Candara" w:cs="Arial"/>
          <w:sz w:val="22"/>
          <w:szCs w:val="22"/>
        </w:rPr>
        <w:t xml:space="preserve">  </w:t>
      </w:r>
    </w:p>
    <w:p w:rsidR="00F64DBD" w:rsidRPr="00F0681C" w:rsidRDefault="00F64DBD" w:rsidP="00F64DBD">
      <w:pPr>
        <w:pStyle w:val="a3"/>
        <w:numPr>
          <w:ilvl w:val="0"/>
          <w:numId w:val="1"/>
        </w:numPr>
        <w:tabs>
          <w:tab w:val="left" w:pos="2268"/>
        </w:tabs>
        <w:spacing w:line="360" w:lineRule="auto"/>
        <w:jc w:val="both"/>
        <w:rPr>
          <w:rFonts w:ascii="Candara" w:hAnsi="Candara" w:cs="Arial"/>
          <w:color w:val="000000"/>
          <w:sz w:val="22"/>
          <w:szCs w:val="22"/>
          <w:lang w:val="en-US"/>
        </w:rPr>
      </w:pPr>
      <w:r w:rsidRPr="00F0681C">
        <w:rPr>
          <w:rFonts w:ascii="Candara" w:hAnsi="Candara" w:cs="Arial"/>
          <w:sz w:val="22"/>
          <w:szCs w:val="22"/>
        </w:rPr>
        <w:t xml:space="preserve">Διαμονή: </w:t>
      </w:r>
      <w:r w:rsidRPr="00F0681C">
        <w:rPr>
          <w:rFonts w:ascii="Candara" w:hAnsi="Candara" w:cs="Arial"/>
          <w:color w:val="000000"/>
          <w:sz w:val="22"/>
          <w:szCs w:val="22"/>
        </w:rPr>
        <w:t>Ξενοδοχείο  4*</w:t>
      </w:r>
    </w:p>
    <w:p w:rsidR="00F64DBD" w:rsidRPr="00F0681C" w:rsidRDefault="00F64DBD" w:rsidP="00F64DBD">
      <w:pPr>
        <w:pStyle w:val="a3"/>
        <w:numPr>
          <w:ilvl w:val="0"/>
          <w:numId w:val="1"/>
        </w:numPr>
        <w:tabs>
          <w:tab w:val="left" w:pos="2268"/>
        </w:tabs>
        <w:spacing w:line="360" w:lineRule="auto"/>
        <w:jc w:val="both"/>
        <w:rPr>
          <w:rFonts w:ascii="Candara" w:hAnsi="Candara" w:cs="Arial"/>
          <w:color w:val="000000"/>
          <w:sz w:val="22"/>
          <w:szCs w:val="22"/>
        </w:rPr>
      </w:pPr>
      <w:r w:rsidRPr="00F0681C">
        <w:rPr>
          <w:rFonts w:ascii="Candara" w:hAnsi="Candara" w:cs="Arial"/>
          <w:color w:val="000000"/>
          <w:sz w:val="22"/>
          <w:szCs w:val="22"/>
        </w:rPr>
        <w:t>Επίσημος Ξεναγός κατά τη διάρκεια της εκδρομής.</w:t>
      </w:r>
    </w:p>
    <w:p w:rsidR="00F64DBD" w:rsidRPr="00F0681C" w:rsidRDefault="00F64DBD" w:rsidP="00F64DBD">
      <w:pPr>
        <w:spacing w:line="360" w:lineRule="auto"/>
        <w:ind w:firstLine="539"/>
        <w:rPr>
          <w:rFonts w:ascii="Candara" w:hAnsi="Candara" w:cs="Arial"/>
          <w:u w:val="single"/>
          <w:lang w:eastAsia="en-US"/>
        </w:rPr>
      </w:pPr>
      <w:r w:rsidRPr="00F0681C">
        <w:rPr>
          <w:rFonts w:ascii="Candara" w:hAnsi="Candara" w:cs="Arial"/>
          <w:u w:val="single"/>
          <w:lang w:eastAsia="en-US"/>
        </w:rPr>
        <w:t>Η μετάβαση από τη Θεσσαλονίκη προς την Κωνσταντινούπολη και η επιστροφή από Κωνσταντινούπολη  προς Θεσσαλονίκη θα γίνει με λεωφορεία.</w:t>
      </w:r>
    </w:p>
    <w:p w:rsidR="00F64DBD" w:rsidRPr="00770386" w:rsidRDefault="00F64DBD" w:rsidP="00F64DBD">
      <w:pPr>
        <w:numPr>
          <w:ilvl w:val="0"/>
          <w:numId w:val="2"/>
        </w:numPr>
        <w:tabs>
          <w:tab w:val="num" w:pos="840"/>
        </w:tabs>
        <w:spacing w:line="360" w:lineRule="auto"/>
        <w:ind w:left="843" w:hanging="603"/>
        <w:rPr>
          <w:rFonts w:ascii="Candara" w:hAnsi="Candara" w:cs="Arial"/>
          <w:b/>
          <w:lang w:eastAsia="en-US"/>
        </w:rPr>
      </w:pPr>
      <w:r w:rsidRPr="00F0681C">
        <w:rPr>
          <w:rFonts w:ascii="Candara" w:hAnsi="Candara" w:cs="Arial"/>
          <w:lang w:eastAsia="en-US"/>
        </w:rPr>
        <w:t xml:space="preserve">Η επίσκεψη θα πραγματοποιηθεί σύμφωνα με ένα ενδεικτικό πρόγραμμα που μεταξύ άλλων περιλαμβάνει:  </w:t>
      </w:r>
      <w:r>
        <w:rPr>
          <w:rFonts w:ascii="Candara" w:hAnsi="Candara" w:cs="Arial"/>
          <w:lang w:eastAsia="en-US"/>
        </w:rPr>
        <w:t xml:space="preserve">Επίσκεψη στο Ζάππειο Σχολείο, στο Φανάρι – Οικουμενικό Πατριαρχείο, Αγία Σοφία, Μπλε Τζαμί, Υδραγωγείο, </w:t>
      </w:r>
      <w:r w:rsidR="000C4738">
        <w:rPr>
          <w:rFonts w:ascii="Candara" w:hAnsi="Candara" w:cs="Arial"/>
          <w:lang w:eastAsia="en-US"/>
        </w:rPr>
        <w:t xml:space="preserve">περιήγηση με πλοίο στο Βόσπορο ή στην  </w:t>
      </w:r>
      <w:proofErr w:type="spellStart"/>
      <w:r w:rsidR="000C4738">
        <w:rPr>
          <w:rFonts w:ascii="Candara" w:hAnsi="Candara" w:cs="Arial"/>
          <w:lang w:eastAsia="en-US"/>
        </w:rPr>
        <w:t>Πρίγκηπο</w:t>
      </w:r>
      <w:proofErr w:type="spellEnd"/>
      <w:r w:rsidR="000C4738">
        <w:rPr>
          <w:rFonts w:ascii="Candara" w:hAnsi="Candara" w:cs="Arial"/>
          <w:lang w:eastAsia="en-US"/>
        </w:rPr>
        <w:t xml:space="preserve">  , </w:t>
      </w:r>
      <w:r>
        <w:rPr>
          <w:rFonts w:ascii="Candara" w:hAnsi="Candara" w:cs="Arial"/>
          <w:lang w:eastAsia="en-US"/>
        </w:rPr>
        <w:t xml:space="preserve">Παναγία των Βλαχερνών, Παναγία </w:t>
      </w:r>
      <w:proofErr w:type="spellStart"/>
      <w:r>
        <w:rPr>
          <w:rFonts w:ascii="Candara" w:hAnsi="Candara" w:cs="Arial"/>
          <w:lang w:eastAsia="en-US"/>
        </w:rPr>
        <w:t>Βαλουκλώτισσα</w:t>
      </w:r>
      <w:proofErr w:type="spellEnd"/>
      <w:r>
        <w:rPr>
          <w:rFonts w:ascii="Candara" w:hAnsi="Candara" w:cs="Arial"/>
          <w:lang w:eastAsia="en-US"/>
        </w:rPr>
        <w:t xml:space="preserve">-Ζωοδόχο Πηγής, </w:t>
      </w:r>
      <w:r w:rsidR="000C4738">
        <w:rPr>
          <w:rFonts w:ascii="Candara" w:hAnsi="Candara" w:cs="Arial"/>
          <w:lang w:eastAsia="en-US"/>
        </w:rPr>
        <w:t>Ντολμά Μπαχτσέ ,</w:t>
      </w:r>
      <w:r>
        <w:rPr>
          <w:rFonts w:ascii="Candara" w:hAnsi="Candara" w:cs="Arial"/>
          <w:lang w:eastAsia="en-US"/>
        </w:rPr>
        <w:t xml:space="preserve">Ενυδρείο </w:t>
      </w:r>
      <w:r w:rsidR="00B67430">
        <w:rPr>
          <w:rFonts w:ascii="Candara" w:hAnsi="Candara" w:cs="Arial"/>
          <w:lang w:eastAsia="en-US"/>
        </w:rPr>
        <w:t xml:space="preserve">, </w:t>
      </w:r>
      <w:r>
        <w:rPr>
          <w:rFonts w:ascii="Candara" w:hAnsi="Candara" w:cs="Arial"/>
          <w:lang w:eastAsia="en-US"/>
        </w:rPr>
        <w:t>κ.ά.</w:t>
      </w:r>
    </w:p>
    <w:p w:rsidR="00F64DBD" w:rsidRPr="00F0681C" w:rsidRDefault="00F64DBD" w:rsidP="00F64DBD">
      <w:pPr>
        <w:spacing w:line="360" w:lineRule="auto"/>
        <w:ind w:left="240"/>
        <w:rPr>
          <w:rFonts w:ascii="Candara" w:hAnsi="Candara" w:cs="Arial"/>
          <w:b/>
          <w:lang w:eastAsia="en-US"/>
        </w:rPr>
      </w:pPr>
      <w:r>
        <w:rPr>
          <w:rFonts w:ascii="Candara" w:hAnsi="Candara" w:cs="Arial"/>
          <w:b/>
          <w:lang w:eastAsia="en-US"/>
        </w:rPr>
        <w:t xml:space="preserve">   </w:t>
      </w:r>
      <w:r w:rsidRPr="00F0681C">
        <w:rPr>
          <w:rFonts w:ascii="Candara" w:hAnsi="Candara" w:cs="Arial"/>
          <w:b/>
          <w:lang w:eastAsia="en-US"/>
        </w:rPr>
        <w:t>Η προσφορά θα πρέπει να περιέχει απαραιτήτως και να εξασφαλίζει τα παρακάτω:</w:t>
      </w:r>
    </w:p>
    <w:p w:rsidR="00F64DBD" w:rsidRPr="00F0681C" w:rsidRDefault="00F64DBD" w:rsidP="00F64DBD">
      <w:pPr>
        <w:pStyle w:val="ListParagraph1"/>
        <w:numPr>
          <w:ilvl w:val="0"/>
          <w:numId w:val="3"/>
        </w:numPr>
        <w:spacing w:line="360" w:lineRule="auto"/>
        <w:ind w:right="96"/>
        <w:rPr>
          <w:rFonts w:ascii="Candara" w:hAnsi="Candara" w:cs="Arial"/>
          <w:lang w:eastAsia="en-US"/>
        </w:rPr>
      </w:pPr>
      <w:r w:rsidRPr="00F0681C">
        <w:rPr>
          <w:rFonts w:ascii="Candara" w:hAnsi="Candara" w:cs="Arial"/>
          <w:lang w:eastAsia="en-US"/>
        </w:rPr>
        <w:t xml:space="preserve">Υπεύθυνη δήλωση  ότι  το ταξιδιωτικό πρακτορείο διαθέτει το </w:t>
      </w:r>
      <w:r w:rsidRPr="00F0681C">
        <w:rPr>
          <w:rFonts w:ascii="Candara" w:hAnsi="Candara" w:cs="Arial"/>
          <w:b/>
          <w:lang w:eastAsia="en-US"/>
        </w:rPr>
        <w:t>ειδικό σήμα</w:t>
      </w:r>
      <w:r w:rsidRPr="00F0681C">
        <w:rPr>
          <w:rFonts w:ascii="Candara" w:hAnsi="Candara" w:cs="Arial"/>
          <w:lang w:eastAsia="en-US"/>
        </w:rPr>
        <w:t xml:space="preserve"> λειτουργίας, το οποίο πρέπει να βρίσκεται  σε  ισχύ (κατάθεση με την προσφορά). </w:t>
      </w:r>
    </w:p>
    <w:p w:rsidR="00F64DBD" w:rsidRPr="00F0681C" w:rsidRDefault="00F64DBD" w:rsidP="00F64DBD">
      <w:pPr>
        <w:pStyle w:val="Default"/>
        <w:numPr>
          <w:ilvl w:val="0"/>
          <w:numId w:val="3"/>
        </w:numPr>
        <w:spacing w:line="360" w:lineRule="auto"/>
        <w:rPr>
          <w:rFonts w:ascii="Candara" w:hAnsi="Candara"/>
          <w:color w:val="auto"/>
          <w:lang w:eastAsia="en-US"/>
        </w:rPr>
      </w:pPr>
      <w:r w:rsidRPr="00F0681C">
        <w:rPr>
          <w:rFonts w:ascii="Candara" w:hAnsi="Candara"/>
          <w:color w:val="auto"/>
          <w:lang w:eastAsia="en-US"/>
        </w:rPr>
        <w:t>Υποχρεωτική Ασφάλιση</w:t>
      </w:r>
      <w:r w:rsidRPr="00F0681C">
        <w:rPr>
          <w:rFonts w:ascii="Candara" w:hAnsi="Candara"/>
          <w:lang w:eastAsia="en-US"/>
        </w:rPr>
        <w:t xml:space="preserve"> (αστικής – επαγγελματικής)</w:t>
      </w:r>
      <w:r w:rsidRPr="00F0681C">
        <w:rPr>
          <w:rFonts w:ascii="Candara" w:hAnsi="Candara"/>
          <w:color w:val="auto"/>
          <w:lang w:eastAsia="en-US"/>
        </w:rPr>
        <w:t xml:space="preserve"> ευθύνης διοργανωτή, όπως ορίζει η κείμενη νομοθεσία, καθώς και πρόσθετη ασφάλιση για περίπτωση ατυχήματος ή ασθένειας μαθητή ή συνοδού </w:t>
      </w:r>
      <w:proofErr w:type="spellStart"/>
      <w:r w:rsidRPr="00F0681C">
        <w:rPr>
          <w:rFonts w:ascii="Candara" w:hAnsi="Candara"/>
          <w:color w:val="auto"/>
          <w:lang w:eastAsia="en-US"/>
        </w:rPr>
        <w:t>εκπ</w:t>
      </w:r>
      <w:proofErr w:type="spellEnd"/>
      <w:r w:rsidRPr="00F0681C">
        <w:rPr>
          <w:rFonts w:ascii="Candara" w:hAnsi="Candara"/>
          <w:color w:val="auto"/>
          <w:lang w:eastAsia="en-US"/>
        </w:rPr>
        <w:t>/</w:t>
      </w:r>
      <w:proofErr w:type="spellStart"/>
      <w:r w:rsidRPr="00F0681C">
        <w:rPr>
          <w:rFonts w:ascii="Candara" w:hAnsi="Candara"/>
          <w:color w:val="auto"/>
          <w:lang w:eastAsia="en-US"/>
        </w:rPr>
        <w:t>κού</w:t>
      </w:r>
      <w:proofErr w:type="spellEnd"/>
      <w:r w:rsidRPr="00F0681C">
        <w:rPr>
          <w:rFonts w:ascii="Candara" w:hAnsi="Candara"/>
          <w:color w:val="auto"/>
          <w:lang w:eastAsia="en-US"/>
        </w:rPr>
        <w:t xml:space="preserve"> ή για τους συμμετέχοντες στην εκδρομή του συγκεκριμένου σχολείου. </w:t>
      </w:r>
    </w:p>
    <w:p w:rsidR="00F64DBD" w:rsidRPr="00F0681C" w:rsidRDefault="00F64DBD" w:rsidP="00F64DBD">
      <w:pPr>
        <w:numPr>
          <w:ilvl w:val="0"/>
          <w:numId w:val="3"/>
        </w:numPr>
        <w:spacing w:line="360" w:lineRule="auto"/>
        <w:rPr>
          <w:rFonts w:ascii="Candara" w:hAnsi="Candara" w:cs="Arial"/>
          <w:lang w:eastAsia="en-US"/>
        </w:rPr>
      </w:pPr>
      <w:r w:rsidRPr="00F0681C">
        <w:rPr>
          <w:rFonts w:ascii="Candara" w:hAnsi="Candara" w:cs="Arial"/>
          <w:lang w:eastAsia="en-US"/>
        </w:rPr>
        <w:t xml:space="preserve">Διασφάλιση ότι τα λεωφορεία με τα οποία θα πραγματοποιηθεί η εκδρομή πληρούν τις απαιτούμενες από το νόμο προδιαγραφές για τη μεταφορά μαθητών, είναι άριστης κατάστασης και θα είναι διαθέσιμα για τις μετακινήσεις των μαθητών/τριών, σύμφωνα με το επισυναπτόμενο πρόγραμμα. </w:t>
      </w:r>
    </w:p>
    <w:p w:rsidR="00F64DBD" w:rsidRPr="00F0681C" w:rsidRDefault="00F64DBD" w:rsidP="00F64DBD">
      <w:pPr>
        <w:pStyle w:val="Default"/>
        <w:numPr>
          <w:ilvl w:val="0"/>
          <w:numId w:val="3"/>
        </w:numPr>
        <w:spacing w:line="360" w:lineRule="auto"/>
        <w:rPr>
          <w:rFonts w:ascii="Candara" w:hAnsi="Candara"/>
          <w:color w:val="auto"/>
          <w:lang w:eastAsia="en-US"/>
        </w:rPr>
      </w:pPr>
      <w:r w:rsidRPr="00F0681C">
        <w:rPr>
          <w:rFonts w:ascii="Candara" w:hAnsi="Candara"/>
          <w:lang w:eastAsia="en-US"/>
        </w:rPr>
        <w:t>Αναλυτικά το πρόγραμμα των μετακινήσεων και ξεναγήσεων για κάθε ημέρ</w:t>
      </w:r>
      <w:r w:rsidRPr="00F0681C">
        <w:rPr>
          <w:rFonts w:ascii="Candara" w:hAnsi="Candara"/>
          <w:color w:val="auto"/>
          <w:lang w:eastAsia="en-US"/>
        </w:rPr>
        <w:t>α.</w:t>
      </w:r>
    </w:p>
    <w:p w:rsidR="00F64DBD" w:rsidRPr="00F0681C" w:rsidRDefault="00F64DBD" w:rsidP="00F64DBD">
      <w:pPr>
        <w:pStyle w:val="ListParagraph1"/>
        <w:numPr>
          <w:ilvl w:val="0"/>
          <w:numId w:val="3"/>
        </w:numPr>
        <w:spacing w:line="360" w:lineRule="auto"/>
        <w:ind w:right="96"/>
        <w:rPr>
          <w:rFonts w:ascii="Candara" w:hAnsi="Candara" w:cs="Arial"/>
          <w:lang w:eastAsia="en-US"/>
        </w:rPr>
      </w:pPr>
      <w:r w:rsidRPr="00F0681C">
        <w:rPr>
          <w:rFonts w:ascii="Candara" w:hAnsi="Candara" w:cs="Arial"/>
          <w:lang w:eastAsia="en-US"/>
        </w:rPr>
        <w:t xml:space="preserve">Όνομα και κατηγορία καταλύματος με πρωινό, αριθμό δωματίων και κλινών, με τις παρεχόμενες υπηρεσίες. </w:t>
      </w:r>
    </w:p>
    <w:p w:rsidR="00F64DBD" w:rsidRPr="00F0681C" w:rsidRDefault="00F64DBD" w:rsidP="00F64DBD">
      <w:pPr>
        <w:spacing w:line="360" w:lineRule="auto"/>
        <w:ind w:left="426"/>
        <w:rPr>
          <w:rFonts w:ascii="Candara" w:hAnsi="Candara"/>
          <w:lang w:eastAsia="en-US"/>
        </w:rPr>
      </w:pPr>
      <w:r w:rsidRPr="00F0681C">
        <w:rPr>
          <w:rFonts w:ascii="Candara" w:hAnsi="Candara" w:cs="Arial"/>
          <w:lang w:eastAsia="en-US"/>
        </w:rPr>
        <w:t xml:space="preserve">Κατηγορία καταλύματος-περιοχή: Ξενοδοχείο </w:t>
      </w:r>
      <w:r w:rsidRPr="00F0681C">
        <w:rPr>
          <w:rFonts w:ascii="Candara" w:hAnsi="Candara" w:cs="Arial"/>
          <w:b/>
          <w:lang w:eastAsia="en-US"/>
        </w:rPr>
        <w:t>στο</w:t>
      </w:r>
      <w:r w:rsidRPr="00F0681C">
        <w:rPr>
          <w:rFonts w:ascii="Candara" w:hAnsi="Candara" w:cs="Arial"/>
          <w:lang w:eastAsia="en-US"/>
        </w:rPr>
        <w:t xml:space="preserve"> </w:t>
      </w:r>
      <w:r w:rsidRPr="00F0681C">
        <w:rPr>
          <w:rFonts w:ascii="Candara" w:hAnsi="Candara" w:cs="Arial"/>
          <w:b/>
          <w:lang w:eastAsia="en-US"/>
        </w:rPr>
        <w:t>ιστορικό κέντρο</w:t>
      </w:r>
      <w:r w:rsidRPr="00F0681C">
        <w:rPr>
          <w:rFonts w:ascii="Candara" w:hAnsi="Candara" w:cs="Arial"/>
          <w:lang w:eastAsia="en-US"/>
        </w:rPr>
        <w:t xml:space="preserve"> της Κωνσταντινούπολης (Πλατεία </w:t>
      </w:r>
      <w:proofErr w:type="spellStart"/>
      <w:r w:rsidRPr="00F0681C">
        <w:rPr>
          <w:rFonts w:ascii="Candara" w:hAnsi="Candara" w:cs="Arial"/>
          <w:lang w:eastAsia="en-US"/>
        </w:rPr>
        <w:t>Ταξίμ</w:t>
      </w:r>
      <w:proofErr w:type="spellEnd"/>
      <w:r w:rsidRPr="00F0681C">
        <w:rPr>
          <w:rFonts w:ascii="Candara" w:hAnsi="Candara" w:cs="Arial"/>
          <w:lang w:eastAsia="en-US"/>
        </w:rPr>
        <w:t>-</w:t>
      </w:r>
      <w:proofErr w:type="spellStart"/>
      <w:r w:rsidRPr="00F0681C">
        <w:rPr>
          <w:rFonts w:ascii="Candara" w:hAnsi="Candara" w:cs="Arial"/>
          <w:lang w:val="en-US" w:eastAsia="en-US"/>
        </w:rPr>
        <w:t>Taksim</w:t>
      </w:r>
      <w:proofErr w:type="spellEnd"/>
      <w:r w:rsidRPr="00F0681C">
        <w:rPr>
          <w:rFonts w:ascii="Candara" w:hAnsi="Candara" w:cs="Arial"/>
          <w:lang w:eastAsia="en-US"/>
        </w:rPr>
        <w:t>),</w:t>
      </w:r>
      <w:r w:rsidRPr="00F0681C">
        <w:rPr>
          <w:rFonts w:ascii="Candara" w:hAnsi="Candara" w:cs="Arial"/>
          <w:b/>
          <w:lang w:eastAsia="en-US"/>
        </w:rPr>
        <w:t xml:space="preserve"> 4 αστέρων</w:t>
      </w:r>
      <w:r w:rsidRPr="00F0681C">
        <w:rPr>
          <w:rFonts w:ascii="Candara" w:hAnsi="Candara" w:cs="Arial"/>
          <w:lang w:eastAsia="en-US"/>
        </w:rPr>
        <w:t xml:space="preserve"> </w:t>
      </w:r>
      <w:r w:rsidRPr="00F0681C">
        <w:rPr>
          <w:rFonts w:ascii="Candara" w:hAnsi="Candara" w:cs="Arial"/>
          <w:b/>
          <w:bCs/>
          <w:lang w:eastAsia="en-US"/>
        </w:rPr>
        <w:t>και άνω</w:t>
      </w:r>
      <w:r w:rsidRPr="00F0681C">
        <w:rPr>
          <w:rFonts w:ascii="Candara" w:hAnsi="Candara" w:cs="Arial"/>
          <w:lang w:eastAsia="en-US"/>
        </w:rPr>
        <w:t>.</w:t>
      </w:r>
      <w:r w:rsidRPr="00F0681C">
        <w:rPr>
          <w:rFonts w:ascii="Candara" w:hAnsi="Candara"/>
          <w:lang w:eastAsia="en-US"/>
        </w:rPr>
        <w:t xml:space="preserve"> </w:t>
      </w:r>
    </w:p>
    <w:p w:rsidR="00F64DBD" w:rsidRPr="00F0681C" w:rsidRDefault="00F64DBD" w:rsidP="00F64DBD">
      <w:pPr>
        <w:spacing w:line="360" w:lineRule="auto"/>
        <w:ind w:left="426"/>
        <w:rPr>
          <w:rFonts w:ascii="Candara" w:hAnsi="Candara"/>
          <w:lang w:eastAsia="en-US"/>
        </w:rPr>
      </w:pPr>
      <w:r w:rsidRPr="00F0681C">
        <w:rPr>
          <w:rFonts w:ascii="Candara" w:hAnsi="Candara"/>
          <w:lang w:eastAsia="en-US"/>
        </w:rPr>
        <w:t>Η δε τοποθεσία του θα πρέπει να είναι :</w:t>
      </w:r>
    </w:p>
    <w:p w:rsidR="00F64DBD" w:rsidRPr="00F0681C" w:rsidRDefault="00F64DBD" w:rsidP="00F64DBD">
      <w:pPr>
        <w:spacing w:line="360" w:lineRule="auto"/>
        <w:ind w:left="426"/>
        <w:rPr>
          <w:rFonts w:ascii="Candara" w:hAnsi="Candara"/>
          <w:lang w:eastAsia="en-US"/>
        </w:rPr>
      </w:pPr>
      <w:r w:rsidRPr="00F0681C">
        <w:rPr>
          <w:rFonts w:ascii="Candara" w:hAnsi="Candara"/>
          <w:lang w:eastAsia="en-US"/>
        </w:rPr>
        <w:t>α) ασφαλής από άποψη οδικής κυκλοφορίας (με επαρκείς σημάνσεις, σηματοδότες, διαβάσεις κλπ).</w:t>
      </w:r>
    </w:p>
    <w:p w:rsidR="00F64DBD" w:rsidRPr="00F0681C" w:rsidRDefault="00F64DBD" w:rsidP="00F64DBD">
      <w:pPr>
        <w:spacing w:line="360" w:lineRule="auto"/>
        <w:ind w:left="426"/>
        <w:rPr>
          <w:rFonts w:ascii="Candara" w:hAnsi="Candara"/>
          <w:lang w:eastAsia="en-US"/>
        </w:rPr>
      </w:pPr>
      <w:r w:rsidRPr="00F0681C">
        <w:rPr>
          <w:rFonts w:ascii="Candara" w:hAnsi="Candara"/>
          <w:lang w:eastAsia="en-US"/>
        </w:rPr>
        <w:t>β) ασφαλής ως προς την εγγύτητα της με περιοχές πιθανού κινδύνου εγκληματικότητας, παραβατικότητας και τα λοιπά συναφή,</w:t>
      </w:r>
    </w:p>
    <w:p w:rsidR="00F64DBD" w:rsidRPr="00F0681C" w:rsidRDefault="00F64DBD" w:rsidP="00F64DBD">
      <w:pPr>
        <w:spacing w:line="360" w:lineRule="auto"/>
        <w:ind w:left="426"/>
        <w:rPr>
          <w:rFonts w:ascii="Candara" w:hAnsi="Candara"/>
          <w:lang w:eastAsia="en-US"/>
        </w:rPr>
      </w:pPr>
      <w:r w:rsidRPr="00F0681C">
        <w:rPr>
          <w:rFonts w:ascii="Candara" w:hAnsi="Candara"/>
          <w:lang w:eastAsia="en-US"/>
        </w:rPr>
        <w:t>γ) ασφαλής ως προς την σωματική ασφάλεια και ακεραιότητα  των μαθητριών και μαθητών (π.χ. εγγύτητα με φρεάτια, εγκαταλειμμένες οικοδομές κλπ).</w:t>
      </w:r>
    </w:p>
    <w:p w:rsidR="00F64DBD" w:rsidRPr="00F0681C" w:rsidRDefault="00F64DBD" w:rsidP="00F64DBD">
      <w:pPr>
        <w:pStyle w:val="ListParagraph1"/>
        <w:numPr>
          <w:ilvl w:val="0"/>
          <w:numId w:val="3"/>
        </w:numPr>
        <w:spacing w:line="360" w:lineRule="auto"/>
        <w:ind w:right="96"/>
        <w:rPr>
          <w:rFonts w:ascii="Candara" w:hAnsi="Candara" w:cs="Arial"/>
          <w:lang w:eastAsia="en-US"/>
        </w:rPr>
      </w:pPr>
      <w:r w:rsidRPr="00F0681C">
        <w:rPr>
          <w:rFonts w:ascii="Candara" w:hAnsi="Candara" w:cs="Arial"/>
          <w:lang w:eastAsia="en-US"/>
        </w:rPr>
        <w:t xml:space="preserve">Υπηρεσίες καταλύματος: </w:t>
      </w:r>
    </w:p>
    <w:p w:rsidR="00F64DBD" w:rsidRPr="00F0681C" w:rsidRDefault="00F64DBD" w:rsidP="00F64DBD">
      <w:pPr>
        <w:spacing w:line="360" w:lineRule="auto"/>
        <w:ind w:right="96" w:firstLine="360"/>
        <w:rPr>
          <w:rFonts w:ascii="Candara" w:hAnsi="Candara" w:cs="Arial"/>
          <w:lang w:eastAsia="en-US"/>
        </w:rPr>
      </w:pPr>
      <w:r w:rsidRPr="00F0681C">
        <w:rPr>
          <w:rFonts w:ascii="Candara" w:hAnsi="Candara" w:cs="Arial"/>
          <w:lang w:eastAsia="en-US"/>
        </w:rPr>
        <w:t>α) Δίκλινα και κάποια τρίκλινα δωμάτια για τους μαθητές και τους γονείς τους και μονόκλινα δωμάτια για τους συνοδούς εκπαιδευτικούς.</w:t>
      </w:r>
      <w:r w:rsidR="002750F9">
        <w:rPr>
          <w:rFonts w:ascii="Candara" w:hAnsi="Candara" w:cs="Arial"/>
          <w:lang w:eastAsia="en-US"/>
        </w:rPr>
        <w:t xml:space="preserve"> Όλα τα δωμάτια μαθητών και συνοδών θα βρίσκονται στον ίδιο όροφο ή εφόσον αυτό είναι αδύνατο σε δύο συνεχείς ορόφους και ποτέ σε διαφορετικό κτίριο  .</w:t>
      </w:r>
    </w:p>
    <w:p w:rsidR="00F64DBD" w:rsidRPr="00F0681C" w:rsidRDefault="002750F9" w:rsidP="00F64DBD">
      <w:pPr>
        <w:spacing w:line="360" w:lineRule="auto"/>
        <w:ind w:right="96" w:firstLine="360"/>
        <w:rPr>
          <w:rFonts w:ascii="Candara" w:hAnsi="Candara" w:cs="Arial"/>
          <w:lang w:eastAsia="en-US"/>
        </w:rPr>
      </w:pPr>
      <w:r>
        <w:rPr>
          <w:rFonts w:ascii="Candara" w:hAnsi="Candara" w:cs="Arial"/>
          <w:lang w:eastAsia="en-US"/>
        </w:rPr>
        <w:t>β) Πρωινό κατά τους όρους που ισχύουν για όλους τους πελάτες του ξενοδοχείου.</w:t>
      </w:r>
    </w:p>
    <w:p w:rsidR="00F64DBD" w:rsidRPr="00F0681C" w:rsidRDefault="00F64DBD" w:rsidP="00F64DBD">
      <w:pPr>
        <w:pStyle w:val="ListParagraph1"/>
        <w:spacing w:line="360" w:lineRule="auto"/>
        <w:ind w:left="0" w:right="96" w:firstLine="360"/>
        <w:rPr>
          <w:rFonts w:ascii="Candara" w:hAnsi="Candara" w:cs="Arial"/>
          <w:b/>
          <w:lang w:eastAsia="en-US"/>
        </w:rPr>
      </w:pPr>
      <w:r w:rsidRPr="00F0681C">
        <w:rPr>
          <w:rFonts w:ascii="Candara" w:hAnsi="Candara" w:cs="Arial"/>
          <w:b/>
          <w:lang w:eastAsia="en-US"/>
        </w:rPr>
        <w:t>Λοιπές Υπηρεσίες:</w:t>
      </w:r>
    </w:p>
    <w:p w:rsidR="00F64DBD" w:rsidRPr="00F0681C" w:rsidRDefault="00F64DBD" w:rsidP="00F64DBD">
      <w:pPr>
        <w:numPr>
          <w:ilvl w:val="0"/>
          <w:numId w:val="4"/>
        </w:numPr>
        <w:suppressAutoHyphens/>
        <w:spacing w:line="360" w:lineRule="auto"/>
        <w:ind w:right="96"/>
        <w:rPr>
          <w:rFonts w:ascii="Candara" w:hAnsi="Candara" w:cs="Arial"/>
          <w:lang w:eastAsia="en-US"/>
        </w:rPr>
      </w:pPr>
      <w:r w:rsidRPr="00F0681C">
        <w:rPr>
          <w:rFonts w:ascii="Candara" w:hAnsi="Candara" w:cs="Arial"/>
          <w:lang w:eastAsia="en-US"/>
        </w:rPr>
        <w:t>Να υπάρχουν επίσημοι ξεναγοί σε όλα τα ιστορικά μνημεία επίσκεψης, που θα ξεναγήσουν μαθητές/</w:t>
      </w:r>
      <w:proofErr w:type="spellStart"/>
      <w:r w:rsidRPr="00F0681C">
        <w:rPr>
          <w:rFonts w:ascii="Candara" w:hAnsi="Candara" w:cs="Arial"/>
          <w:lang w:eastAsia="en-US"/>
        </w:rPr>
        <w:t>τριες</w:t>
      </w:r>
      <w:proofErr w:type="spellEnd"/>
      <w:r w:rsidRPr="00F0681C">
        <w:rPr>
          <w:rFonts w:ascii="Candara" w:hAnsi="Candara" w:cs="Arial"/>
          <w:lang w:eastAsia="en-US"/>
        </w:rPr>
        <w:t xml:space="preserve"> και γονείς/κηδεμόνες.</w:t>
      </w:r>
    </w:p>
    <w:p w:rsidR="00F64DBD" w:rsidRPr="00F0681C" w:rsidRDefault="00F64DBD" w:rsidP="00F64DBD">
      <w:pPr>
        <w:pStyle w:val="Default"/>
        <w:numPr>
          <w:ilvl w:val="0"/>
          <w:numId w:val="4"/>
        </w:numPr>
        <w:spacing w:line="360" w:lineRule="auto"/>
        <w:rPr>
          <w:rFonts w:ascii="Candara" w:hAnsi="Candara" w:cs="Times New Roman"/>
          <w:color w:val="auto"/>
          <w:lang w:eastAsia="en-US"/>
        </w:rPr>
      </w:pPr>
      <w:r w:rsidRPr="00F0681C">
        <w:rPr>
          <w:rFonts w:ascii="Candara" w:hAnsi="Candara"/>
          <w:color w:val="auto"/>
          <w:lang w:eastAsia="en-US"/>
        </w:rPr>
        <w:t xml:space="preserve">Πριν την εκκίνηση της εκδρομής θα δοθεί ατομική απόδειξη σε κάθε έναν συμμετέχοντα. </w:t>
      </w:r>
      <w:r w:rsidRPr="00F0681C">
        <w:rPr>
          <w:rFonts w:ascii="Candara" w:hAnsi="Candara"/>
          <w:bCs/>
          <w:color w:val="auto"/>
          <w:lang w:eastAsia="en-US"/>
        </w:rPr>
        <w:t>Επίσης, θα δοθεί συγκεντρωτική απόδειξη στην οποία θα αναφέρεται το κόστος μεταφοράς.</w:t>
      </w:r>
    </w:p>
    <w:p w:rsidR="00F64DBD" w:rsidRPr="00F0681C" w:rsidRDefault="00F64DBD" w:rsidP="00F64DBD">
      <w:pPr>
        <w:pStyle w:val="Default"/>
        <w:numPr>
          <w:ilvl w:val="0"/>
          <w:numId w:val="4"/>
        </w:numPr>
        <w:spacing w:line="360" w:lineRule="auto"/>
        <w:rPr>
          <w:rFonts w:ascii="Candara" w:hAnsi="Candara" w:cs="Times New Roman"/>
          <w:color w:val="auto"/>
          <w:u w:val="single"/>
          <w:lang w:eastAsia="en-US"/>
        </w:rPr>
      </w:pPr>
      <w:r w:rsidRPr="00F0681C">
        <w:rPr>
          <w:rFonts w:ascii="Candara" w:hAnsi="Candara" w:cs="Times New Roman"/>
          <w:color w:val="auto"/>
          <w:u w:val="single"/>
          <w:lang w:eastAsia="en-US"/>
        </w:rPr>
        <w:t xml:space="preserve">Υποχρεωτικά ένας συνοδός </w:t>
      </w:r>
      <w:r w:rsidR="002750F9">
        <w:rPr>
          <w:rFonts w:ascii="Candara" w:hAnsi="Candara" w:cs="Times New Roman"/>
          <w:color w:val="auto"/>
          <w:u w:val="single"/>
          <w:lang w:eastAsia="en-US"/>
        </w:rPr>
        <w:t xml:space="preserve">του Τουριστικού Γραφείου στο </w:t>
      </w:r>
      <w:r w:rsidRPr="00F0681C">
        <w:rPr>
          <w:rFonts w:ascii="Candara" w:hAnsi="Candara" w:cs="Times New Roman"/>
          <w:color w:val="auto"/>
          <w:u w:val="single"/>
          <w:lang w:eastAsia="en-US"/>
        </w:rPr>
        <w:t xml:space="preserve"> λεωφορείο.</w:t>
      </w:r>
    </w:p>
    <w:p w:rsidR="00F64DBD" w:rsidRPr="00F0681C" w:rsidRDefault="00F64DBD" w:rsidP="00F64DBD">
      <w:pPr>
        <w:pStyle w:val="Default"/>
        <w:numPr>
          <w:ilvl w:val="0"/>
          <w:numId w:val="4"/>
        </w:numPr>
        <w:spacing w:line="360" w:lineRule="auto"/>
        <w:rPr>
          <w:rFonts w:ascii="Candara" w:hAnsi="Candara" w:cs="Times New Roman"/>
          <w:color w:val="auto"/>
          <w:lang w:eastAsia="en-US"/>
        </w:rPr>
      </w:pPr>
      <w:r w:rsidRPr="00F0681C">
        <w:rPr>
          <w:rFonts w:ascii="Candara" w:hAnsi="Candara" w:cs="Times New Roman"/>
          <w:color w:val="auto"/>
          <w:lang w:eastAsia="en-US"/>
        </w:rPr>
        <w:t>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w:t>
      </w:r>
    </w:p>
    <w:p w:rsidR="00F64DBD" w:rsidRPr="00F0681C" w:rsidRDefault="00F64DBD" w:rsidP="00F64DBD">
      <w:pPr>
        <w:pStyle w:val="Default"/>
        <w:numPr>
          <w:ilvl w:val="0"/>
          <w:numId w:val="4"/>
        </w:numPr>
        <w:spacing w:line="360" w:lineRule="auto"/>
        <w:rPr>
          <w:rFonts w:ascii="Candara" w:hAnsi="Candara"/>
          <w:color w:val="auto"/>
          <w:lang w:eastAsia="en-US"/>
        </w:rPr>
      </w:pPr>
      <w:r w:rsidRPr="00F0681C">
        <w:rPr>
          <w:rFonts w:ascii="Candara" w:hAnsi="Candara"/>
          <w:color w:val="auto"/>
          <w:lang w:eastAsia="en-US"/>
        </w:rPr>
        <w:t>Σε περίπτωση που δ</w:t>
      </w:r>
      <w:r>
        <w:rPr>
          <w:rFonts w:ascii="Candara" w:hAnsi="Candara"/>
          <w:color w:val="auto"/>
          <w:lang w:eastAsia="en-US"/>
        </w:rPr>
        <w:t>εν</w:t>
      </w:r>
      <w:r w:rsidRPr="00F0681C">
        <w:rPr>
          <w:rFonts w:ascii="Candara" w:hAnsi="Candara"/>
          <w:color w:val="auto"/>
          <w:lang w:eastAsia="en-US"/>
        </w:rPr>
        <w:t xml:space="preserve"> θα πραγματοποιηθεί η εκδρομή στις προβλεπόμενες ημερομηνίες λό</w:t>
      </w:r>
      <w:r w:rsidR="00FB403A">
        <w:rPr>
          <w:rFonts w:ascii="Candara" w:hAnsi="Candara"/>
          <w:color w:val="auto"/>
          <w:lang w:eastAsia="en-US"/>
        </w:rPr>
        <w:t xml:space="preserve">γω ανώτερης βίας ή έλλειψη έγκρισης της μετακίνησης από αρμόδιους φορείς </w:t>
      </w:r>
      <w:r w:rsidRPr="00F0681C">
        <w:rPr>
          <w:rFonts w:ascii="Candara" w:hAnsi="Candara"/>
          <w:color w:val="auto"/>
          <w:lang w:eastAsia="en-US"/>
        </w:rPr>
        <w:t>, δε θα έχει καμία επιβάρυνση το Σχολείο και όλα τα χρήματα θα επιστραφούν στους δικαιούχους ή θα εξεταστεί η περίπτωση να  πραγματοποιηθεί η εκδρομή σε άλλες ημερομηνίες.</w:t>
      </w:r>
    </w:p>
    <w:p w:rsidR="00F64DBD" w:rsidRPr="00F0681C" w:rsidRDefault="00F64DBD" w:rsidP="00F64DBD">
      <w:pPr>
        <w:pStyle w:val="Default"/>
        <w:numPr>
          <w:ilvl w:val="0"/>
          <w:numId w:val="4"/>
        </w:numPr>
        <w:spacing w:line="360" w:lineRule="auto"/>
        <w:rPr>
          <w:rFonts w:ascii="Candara" w:hAnsi="Candara"/>
          <w:lang w:eastAsia="en-US"/>
        </w:rPr>
      </w:pPr>
      <w:r w:rsidRPr="00F0681C">
        <w:rPr>
          <w:rFonts w:ascii="Candara" w:hAnsi="Candara"/>
          <w:lang w:eastAsia="en-US"/>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F64DBD" w:rsidRPr="00F0681C" w:rsidRDefault="00F64DBD" w:rsidP="00F64DBD">
      <w:pPr>
        <w:pStyle w:val="Default"/>
        <w:numPr>
          <w:ilvl w:val="0"/>
          <w:numId w:val="4"/>
        </w:numPr>
        <w:spacing w:line="360" w:lineRule="auto"/>
        <w:rPr>
          <w:rFonts w:ascii="Candara" w:hAnsi="Candara" w:cs="Times New Roman"/>
          <w:color w:val="auto"/>
          <w:lang w:eastAsia="en-US"/>
        </w:rPr>
      </w:pPr>
      <w:r w:rsidRPr="00F0681C">
        <w:rPr>
          <w:rFonts w:ascii="Candara" w:hAnsi="Candara" w:cs="Times New Roman"/>
          <w:color w:val="auto"/>
          <w:lang w:eastAsia="en-US"/>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F64DBD" w:rsidRPr="00F0681C" w:rsidRDefault="00F64DBD" w:rsidP="00F64DBD">
      <w:pPr>
        <w:pStyle w:val="Default"/>
        <w:spacing w:line="360" w:lineRule="auto"/>
        <w:ind w:firstLine="360"/>
        <w:rPr>
          <w:rFonts w:ascii="Candara" w:hAnsi="Candara"/>
          <w:b/>
          <w:color w:val="auto"/>
          <w:lang w:eastAsia="en-US"/>
        </w:rPr>
      </w:pPr>
      <w:r w:rsidRPr="00F0681C">
        <w:rPr>
          <w:rFonts w:ascii="Candara" w:hAnsi="Candara"/>
          <w:b/>
          <w:color w:val="auto"/>
          <w:lang w:eastAsia="en-US"/>
        </w:rPr>
        <w:t>Σύνταξη και υποβολή προσφορών:</w:t>
      </w:r>
    </w:p>
    <w:p w:rsidR="00F64DBD" w:rsidRPr="00F0681C" w:rsidRDefault="00F64DBD" w:rsidP="00F64DBD">
      <w:pPr>
        <w:pStyle w:val="Default"/>
        <w:spacing w:line="360" w:lineRule="auto"/>
        <w:ind w:firstLine="360"/>
        <w:rPr>
          <w:rFonts w:ascii="Candara" w:hAnsi="Candara"/>
          <w:color w:val="auto"/>
          <w:lang w:eastAsia="en-US"/>
        </w:rPr>
      </w:pPr>
      <w:r w:rsidRPr="00F0681C">
        <w:rPr>
          <w:rFonts w:ascii="Candara" w:hAnsi="Candara"/>
          <w:color w:val="auto"/>
          <w:lang w:eastAsia="en-US"/>
        </w:rPr>
        <w:t>Οι προσφορές υποβάλλονται στο Σχολείο, σε κλειστό φάκελο και δεν πρέπει να έχουν ξύσματα, σβησίματα, προσθήκες ή διορθώσεις.</w:t>
      </w:r>
    </w:p>
    <w:p w:rsidR="00F64DBD" w:rsidRPr="00F0681C" w:rsidRDefault="00F64DBD" w:rsidP="00F64DBD">
      <w:pPr>
        <w:pStyle w:val="Default"/>
        <w:spacing w:line="360" w:lineRule="auto"/>
        <w:ind w:firstLine="360"/>
        <w:rPr>
          <w:rFonts w:ascii="Candara" w:hAnsi="Candara"/>
          <w:color w:val="auto"/>
          <w:lang w:eastAsia="en-US"/>
        </w:rPr>
      </w:pPr>
      <w:r w:rsidRPr="00F0681C">
        <w:rPr>
          <w:rFonts w:ascii="Candara" w:hAnsi="Candara"/>
          <w:color w:val="auto"/>
          <w:lang w:eastAsia="en-US"/>
        </w:rPr>
        <w:t xml:space="preserve"> Εάν υπάρχει στην προσφορά οποιαδήποτε προσθήκη ή διόρθωση, αυτή πρέπει να είναι καθαρογραμμένη και </w:t>
      </w:r>
      <w:proofErr w:type="spellStart"/>
      <w:r w:rsidRPr="00F0681C">
        <w:rPr>
          <w:rFonts w:ascii="Candara" w:hAnsi="Candara"/>
          <w:color w:val="auto"/>
          <w:lang w:eastAsia="en-US"/>
        </w:rPr>
        <w:t>μονογραμμένη</w:t>
      </w:r>
      <w:proofErr w:type="spellEnd"/>
      <w:r w:rsidRPr="00F0681C">
        <w:rPr>
          <w:rFonts w:ascii="Candara" w:hAnsi="Candara"/>
          <w:color w:val="auto"/>
          <w:lang w:eastAsia="en-US"/>
        </w:rPr>
        <w:t xml:space="preserve"> από τον προσφέροντα. </w:t>
      </w:r>
    </w:p>
    <w:p w:rsidR="00F64DBD" w:rsidRPr="00F0681C" w:rsidRDefault="00F64DBD" w:rsidP="00F64DBD">
      <w:pPr>
        <w:pStyle w:val="Default"/>
        <w:spacing w:line="360" w:lineRule="auto"/>
        <w:ind w:firstLine="360"/>
        <w:rPr>
          <w:rFonts w:ascii="Candara" w:hAnsi="Candara"/>
          <w:color w:val="auto"/>
          <w:lang w:eastAsia="en-US"/>
        </w:rPr>
      </w:pPr>
      <w:r w:rsidRPr="00F0681C">
        <w:rPr>
          <w:rFonts w:ascii="Candara" w:hAnsi="Candara"/>
          <w:color w:val="auto"/>
          <w:lang w:eastAsia="en-US"/>
        </w:rPr>
        <w:t>Η προσφορά θα απορρίπτεται εάν σ’ αυτήν υπάρχουν ασάφειες κατά την κρίση του οργάνου αξιολόγησης των προσφορών.</w:t>
      </w:r>
    </w:p>
    <w:p w:rsidR="00F64DBD" w:rsidRPr="00F0681C" w:rsidRDefault="00F64DBD" w:rsidP="00F64DBD">
      <w:pPr>
        <w:pStyle w:val="Default"/>
        <w:spacing w:line="360" w:lineRule="auto"/>
        <w:ind w:firstLine="360"/>
        <w:rPr>
          <w:rFonts w:ascii="Candara" w:hAnsi="Candara"/>
          <w:color w:val="auto"/>
          <w:lang w:eastAsia="en-US"/>
        </w:rPr>
      </w:pPr>
      <w:r w:rsidRPr="00F0681C">
        <w:rPr>
          <w:rFonts w:ascii="Candara" w:hAnsi="Candara"/>
          <w:color w:val="auto"/>
          <w:lang w:eastAsia="en-US"/>
        </w:rPr>
        <w:t xml:space="preserve"> Όσοι ενδιαφέρονται να λάβουν μέρος μπορούν να υποβάλουν τις προσφορές τους προσωπικά ή με εκπρόσωπό τους  στο Σχολείο μας.</w:t>
      </w:r>
    </w:p>
    <w:p w:rsidR="00F64DBD" w:rsidRPr="00F0681C" w:rsidRDefault="00F64DBD" w:rsidP="00F64DBD">
      <w:pPr>
        <w:spacing w:line="360" w:lineRule="auto"/>
        <w:ind w:firstLine="360"/>
        <w:rPr>
          <w:rFonts w:ascii="Candara" w:hAnsi="Candara" w:cs="Arial"/>
          <w:lang w:eastAsia="en-US"/>
        </w:rPr>
      </w:pPr>
      <w:r w:rsidRPr="00F0681C">
        <w:rPr>
          <w:rFonts w:ascii="Candara" w:hAnsi="Candara" w:cs="Arial"/>
          <w:b/>
          <w:u w:val="single"/>
          <w:lang w:eastAsia="en-US"/>
        </w:rPr>
        <w:t>Ο διαγωνισμός δεν είναι μόνο μειοδοτικός</w:t>
      </w:r>
      <w:r w:rsidRPr="00F0681C">
        <w:rPr>
          <w:rFonts w:ascii="Candara" w:hAnsi="Candara" w:cs="Arial"/>
          <w:lang w:eastAsia="en-US"/>
        </w:rPr>
        <w:t>.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p>
    <w:p w:rsidR="00F64DBD" w:rsidRPr="00F0681C" w:rsidRDefault="00F64DBD" w:rsidP="00F64DBD">
      <w:pPr>
        <w:spacing w:line="360" w:lineRule="auto"/>
        <w:ind w:firstLine="360"/>
        <w:rPr>
          <w:rFonts w:ascii="Candara" w:hAnsi="Candara" w:cs="Arial"/>
          <w:lang w:eastAsia="en-US"/>
        </w:rPr>
      </w:pPr>
      <w:r w:rsidRPr="00F0681C">
        <w:rPr>
          <w:rFonts w:ascii="Candara" w:hAnsi="Candara" w:cs="Arial"/>
          <w:lang w:eastAsia="en-US"/>
        </w:rPr>
        <w:t>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w:t>
      </w:r>
      <w:r w:rsidRPr="00F0681C">
        <w:rPr>
          <w:rFonts w:ascii="Candara" w:hAnsi="Candara"/>
          <w:lang w:eastAsia="en-US"/>
        </w:rPr>
        <w:t xml:space="preserve"> </w:t>
      </w:r>
    </w:p>
    <w:p w:rsidR="00F64DBD" w:rsidRPr="00F0681C" w:rsidRDefault="00F64DBD" w:rsidP="00F64DBD">
      <w:pPr>
        <w:spacing w:line="360" w:lineRule="auto"/>
        <w:ind w:right="98" w:firstLine="360"/>
        <w:rPr>
          <w:rFonts w:ascii="Candara" w:hAnsi="Candara" w:cs="Arial"/>
          <w:lang w:eastAsia="en-US"/>
        </w:rPr>
      </w:pPr>
      <w:r w:rsidRPr="00F0681C">
        <w:rPr>
          <w:rFonts w:ascii="Candara" w:hAnsi="Candara" w:cs="Arial"/>
          <w:lang w:eastAsia="en-US"/>
        </w:rPr>
        <w:t>Οι προσφορές θα πρέπει να κατατεθούν σε κλειστούς φακέλους μέχρι τη</w:t>
      </w:r>
      <w:r w:rsidR="00802B44">
        <w:rPr>
          <w:rFonts w:ascii="Candara" w:hAnsi="Candara" w:cs="Arial"/>
          <w:lang w:eastAsia="en-US"/>
        </w:rPr>
        <w:t xml:space="preserve"> </w:t>
      </w:r>
      <w:r w:rsidR="00802B44" w:rsidRPr="00B67430">
        <w:rPr>
          <w:rFonts w:ascii="Candara" w:hAnsi="Candara" w:cs="Arial"/>
          <w:b/>
          <w:lang w:eastAsia="en-US"/>
        </w:rPr>
        <w:t>Δευτέρα 03</w:t>
      </w:r>
      <w:r w:rsidR="00802B44">
        <w:rPr>
          <w:rFonts w:ascii="Candara" w:hAnsi="Candara" w:cs="Arial"/>
          <w:lang w:eastAsia="en-US"/>
        </w:rPr>
        <w:t xml:space="preserve"> </w:t>
      </w:r>
      <w:r w:rsidR="00802B44">
        <w:rPr>
          <w:rFonts w:ascii="Candara" w:hAnsi="Candara" w:cs="Arial"/>
          <w:b/>
          <w:sz w:val="28"/>
          <w:szCs w:val="28"/>
          <w:lang w:eastAsia="en-US"/>
        </w:rPr>
        <w:t>Φεβρουαρίου 2020</w:t>
      </w:r>
      <w:r w:rsidRPr="005C0BEF">
        <w:rPr>
          <w:rFonts w:ascii="Candara" w:hAnsi="Candara" w:cs="Arial"/>
          <w:sz w:val="28"/>
          <w:szCs w:val="28"/>
          <w:lang w:eastAsia="en-US"/>
        </w:rPr>
        <w:t xml:space="preserve"> και  ώρα </w:t>
      </w:r>
      <w:r w:rsidRPr="005C0BEF">
        <w:rPr>
          <w:rFonts w:ascii="Candara" w:hAnsi="Candara" w:cs="Arial"/>
          <w:b/>
          <w:sz w:val="28"/>
          <w:szCs w:val="28"/>
          <w:lang w:eastAsia="en-US"/>
        </w:rPr>
        <w:t xml:space="preserve">12:00΄ </w:t>
      </w:r>
      <w:proofErr w:type="spellStart"/>
      <w:r w:rsidRPr="005C0BEF">
        <w:rPr>
          <w:rFonts w:ascii="Candara" w:hAnsi="Candara" w:cs="Arial"/>
          <w:b/>
          <w:sz w:val="28"/>
          <w:szCs w:val="28"/>
          <w:lang w:eastAsia="en-US"/>
        </w:rPr>
        <w:t>π.μ</w:t>
      </w:r>
      <w:proofErr w:type="spellEnd"/>
      <w:r w:rsidRPr="005C0BEF">
        <w:rPr>
          <w:rFonts w:ascii="Candara" w:hAnsi="Candara" w:cs="Arial"/>
          <w:b/>
          <w:sz w:val="28"/>
          <w:szCs w:val="28"/>
          <w:lang w:eastAsia="en-US"/>
        </w:rPr>
        <w:t>.</w:t>
      </w:r>
      <w:r w:rsidRPr="00F0681C">
        <w:rPr>
          <w:rFonts w:ascii="Candara" w:hAnsi="Candara" w:cs="Arial"/>
          <w:lang w:eastAsia="en-US"/>
        </w:rPr>
        <w:t xml:space="preserve">  στο γραφείο του Δ/</w:t>
      </w:r>
      <w:proofErr w:type="spellStart"/>
      <w:r w:rsidRPr="00F0681C">
        <w:rPr>
          <w:rFonts w:ascii="Candara" w:hAnsi="Candara" w:cs="Arial"/>
          <w:lang w:eastAsia="en-US"/>
        </w:rPr>
        <w:t>ντή</w:t>
      </w:r>
      <w:proofErr w:type="spellEnd"/>
      <w:r w:rsidRPr="00F0681C">
        <w:rPr>
          <w:rFonts w:ascii="Candara" w:hAnsi="Candara" w:cs="Arial"/>
          <w:lang w:eastAsia="en-US"/>
        </w:rPr>
        <w:t xml:space="preserve"> του </w:t>
      </w:r>
      <w:r w:rsidRPr="00F0681C">
        <w:rPr>
          <w:rFonts w:ascii="Candara" w:hAnsi="Candara" w:cs="Arial"/>
          <w:b/>
          <w:lang w:eastAsia="en-US"/>
        </w:rPr>
        <w:t xml:space="preserve">Δημοτικού Σχολείου </w:t>
      </w:r>
      <w:r w:rsidR="00802B44">
        <w:rPr>
          <w:rFonts w:ascii="Candara" w:hAnsi="Candara" w:cs="Arial"/>
          <w:b/>
          <w:lang w:eastAsia="en-US"/>
        </w:rPr>
        <w:t xml:space="preserve">Χορτιάτη </w:t>
      </w:r>
      <w:r w:rsidR="00ED7AA7">
        <w:rPr>
          <w:rFonts w:ascii="Candara" w:hAnsi="Candara" w:cs="Arial"/>
          <w:b/>
          <w:lang w:eastAsia="en-US"/>
        </w:rPr>
        <w:t xml:space="preserve">. Οι προσφορές θα ανοιχτούν </w:t>
      </w:r>
      <w:r w:rsidR="00461FEC">
        <w:rPr>
          <w:rFonts w:ascii="Candara" w:hAnsi="Candara" w:cs="Arial"/>
          <w:b/>
          <w:lang w:eastAsia="en-US"/>
        </w:rPr>
        <w:t xml:space="preserve">την ίδια ημέρα </w:t>
      </w:r>
      <w:r w:rsidR="00ED7AA7">
        <w:rPr>
          <w:rFonts w:ascii="Candara" w:hAnsi="Candara" w:cs="Arial"/>
          <w:b/>
          <w:lang w:eastAsia="en-US"/>
        </w:rPr>
        <w:t xml:space="preserve">στις </w:t>
      </w:r>
      <w:r w:rsidR="00461FEC">
        <w:rPr>
          <w:rFonts w:ascii="Candara" w:hAnsi="Candara" w:cs="Arial"/>
          <w:b/>
          <w:lang w:eastAsia="en-US"/>
        </w:rPr>
        <w:t>13:00΄</w:t>
      </w:r>
      <w:r w:rsidR="00ED7AA7">
        <w:rPr>
          <w:rFonts w:ascii="Candara" w:hAnsi="Candara" w:cs="Arial"/>
          <w:b/>
          <w:lang w:eastAsia="en-US"/>
        </w:rPr>
        <w:t xml:space="preserve"> .</w:t>
      </w:r>
    </w:p>
    <w:p w:rsidR="00F64DBD" w:rsidRPr="00F0681C" w:rsidRDefault="00F64DBD" w:rsidP="00F64DBD">
      <w:pPr>
        <w:spacing w:line="360" w:lineRule="auto"/>
        <w:ind w:right="98" w:firstLine="360"/>
        <w:rPr>
          <w:rFonts w:ascii="Candara" w:hAnsi="Candara" w:cs="Arial"/>
          <w:b/>
          <w:lang w:eastAsia="en-US"/>
        </w:rPr>
      </w:pPr>
      <w:r w:rsidRPr="00F0681C">
        <w:rPr>
          <w:rFonts w:ascii="Candara" w:hAnsi="Candara" w:cs="Arial"/>
          <w:b/>
          <w:lang w:eastAsia="en-US"/>
        </w:rPr>
        <w:t>Οι εκπρόθεσμες προσφορές δε θα ληφθούν υπόψη.</w:t>
      </w:r>
      <w:r w:rsidRPr="00F0681C">
        <w:rPr>
          <w:rFonts w:ascii="Candara" w:hAnsi="Candara" w:cs="Arial"/>
          <w:b/>
          <w:bCs/>
          <w:sz w:val="22"/>
          <w:szCs w:val="22"/>
        </w:rPr>
        <w:tab/>
      </w:r>
      <w:r w:rsidRPr="00F0681C">
        <w:rPr>
          <w:rFonts w:ascii="Candara" w:hAnsi="Candara" w:cs="Arial"/>
          <w:b/>
          <w:bCs/>
          <w:sz w:val="22"/>
          <w:szCs w:val="22"/>
        </w:rPr>
        <w:tab/>
      </w:r>
      <w:r w:rsidRPr="00F0681C">
        <w:rPr>
          <w:rFonts w:ascii="Candara" w:hAnsi="Candara" w:cs="Arial"/>
          <w:b/>
          <w:bCs/>
          <w:sz w:val="22"/>
          <w:szCs w:val="22"/>
        </w:rPr>
        <w:tab/>
        <w:t xml:space="preserve">          </w:t>
      </w:r>
    </w:p>
    <w:p w:rsidR="00F64DBD" w:rsidRPr="00F0681C" w:rsidRDefault="00F64DBD" w:rsidP="00F64DBD">
      <w:pPr>
        <w:spacing w:line="360" w:lineRule="auto"/>
        <w:ind w:firstLine="539"/>
        <w:jc w:val="both"/>
        <w:rPr>
          <w:rFonts w:ascii="Candara" w:hAnsi="Candara" w:cs="Arial"/>
          <w:b/>
          <w:sz w:val="22"/>
          <w:szCs w:val="22"/>
        </w:rPr>
      </w:pPr>
    </w:p>
    <w:p w:rsidR="00F64DBD" w:rsidRPr="00F0681C" w:rsidRDefault="00F64DBD" w:rsidP="00F64DBD">
      <w:pPr>
        <w:rPr>
          <w:rFonts w:ascii="Candara" w:hAnsi="Candara"/>
        </w:rPr>
      </w:pPr>
    </w:p>
    <w:p w:rsidR="00F64DBD" w:rsidRPr="00F0681C" w:rsidRDefault="00F64DBD" w:rsidP="00F64DBD">
      <w:pPr>
        <w:rPr>
          <w:rFonts w:ascii="Candara" w:hAnsi="Candara"/>
        </w:rPr>
      </w:pPr>
      <w:r w:rsidRPr="00F0681C">
        <w:rPr>
          <w:rFonts w:ascii="Candara" w:hAnsi="Candara"/>
        </w:rPr>
        <w:t xml:space="preserve"> </w:t>
      </w:r>
      <w:r w:rsidRPr="00F0681C">
        <w:rPr>
          <w:rFonts w:ascii="Candara" w:hAnsi="Candara"/>
        </w:rPr>
        <w:tab/>
      </w:r>
      <w:r w:rsidRPr="00F0681C">
        <w:rPr>
          <w:rFonts w:ascii="Candara" w:hAnsi="Candara"/>
        </w:rPr>
        <w:tab/>
      </w:r>
      <w:r w:rsidRPr="00F0681C">
        <w:rPr>
          <w:rFonts w:ascii="Candara" w:hAnsi="Candara"/>
        </w:rPr>
        <w:tab/>
      </w:r>
      <w:r w:rsidRPr="00F0681C">
        <w:rPr>
          <w:rFonts w:ascii="Candara" w:hAnsi="Candara"/>
        </w:rPr>
        <w:tab/>
      </w:r>
      <w:r w:rsidRPr="00F0681C">
        <w:rPr>
          <w:rFonts w:ascii="Candara" w:hAnsi="Candara"/>
        </w:rPr>
        <w:tab/>
      </w:r>
      <w:r w:rsidRPr="00F0681C">
        <w:rPr>
          <w:rFonts w:ascii="Candara" w:hAnsi="Candara"/>
        </w:rPr>
        <w:tab/>
      </w:r>
      <w:r w:rsidRPr="00F0681C">
        <w:rPr>
          <w:rFonts w:ascii="Candara" w:hAnsi="Candara"/>
        </w:rPr>
        <w:tab/>
      </w:r>
      <w:r w:rsidRPr="00F0681C">
        <w:rPr>
          <w:rFonts w:ascii="Candara" w:hAnsi="Candara"/>
        </w:rPr>
        <w:tab/>
      </w:r>
      <w:r w:rsidRPr="00F0681C">
        <w:rPr>
          <w:rFonts w:ascii="Candara" w:hAnsi="Candara"/>
        </w:rPr>
        <w:tab/>
        <w:t xml:space="preserve">Ο Διευθυντής </w:t>
      </w:r>
    </w:p>
    <w:p w:rsidR="00F64DBD" w:rsidRPr="00F0681C" w:rsidRDefault="00F64DBD" w:rsidP="00F64DBD">
      <w:pPr>
        <w:rPr>
          <w:rFonts w:ascii="Candara" w:hAnsi="Candara"/>
        </w:rPr>
      </w:pPr>
    </w:p>
    <w:p w:rsidR="00F64DBD" w:rsidRPr="00F13A90" w:rsidRDefault="00F64DBD" w:rsidP="00F64DBD">
      <w:pPr>
        <w:rPr>
          <w:rFonts w:ascii="Verdana" w:hAnsi="Verdana"/>
        </w:rPr>
      </w:pPr>
      <w:r w:rsidRPr="00F0681C">
        <w:rPr>
          <w:rFonts w:ascii="Candara" w:hAnsi="Candara"/>
        </w:rPr>
        <w:t xml:space="preserve">                                                                          </w:t>
      </w:r>
      <w:r>
        <w:rPr>
          <w:rFonts w:ascii="Candara" w:hAnsi="Candara"/>
        </w:rPr>
        <w:t xml:space="preserve">                                             </w:t>
      </w:r>
      <w:r w:rsidR="000D47D5">
        <w:rPr>
          <w:rFonts w:ascii="Candara" w:hAnsi="Candara"/>
        </w:rPr>
        <w:t xml:space="preserve">Λαζαρίδης Δημήτριος </w:t>
      </w:r>
    </w:p>
    <w:p w:rsidR="00DC2641" w:rsidRDefault="00DC2641"/>
    <w:sectPr w:rsidR="00DC2641" w:rsidSect="009C78A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Franklin Gothic Demi Cond">
    <w:altName w:val="Impact"/>
    <w:charset w:val="A1"/>
    <w:family w:val="swiss"/>
    <w:pitch w:val="variable"/>
    <w:sig w:usb0="00000001"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08AC"/>
    <w:multiLevelType w:val="hybridMultilevel"/>
    <w:tmpl w:val="0A5E3D9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
    <w:nsid w:val="2BB21615"/>
    <w:multiLevelType w:val="hybridMultilevel"/>
    <w:tmpl w:val="89A8917A"/>
    <w:lvl w:ilvl="0" w:tplc="B22E2C5A">
      <w:numFmt w:val="bullet"/>
      <w:lvlText w:val=""/>
      <w:lvlJc w:val="left"/>
      <w:pPr>
        <w:tabs>
          <w:tab w:val="num" w:pos="2880"/>
        </w:tabs>
        <w:ind w:left="28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3">
    <w:nsid w:val="7BEC68F9"/>
    <w:multiLevelType w:val="hybridMultilevel"/>
    <w:tmpl w:val="B9DA7378"/>
    <w:lvl w:ilvl="0" w:tplc="D914802A">
      <w:start w:val="1"/>
      <w:numFmt w:val="bullet"/>
      <w:lvlText w:val=""/>
      <w:lvlJc w:val="left"/>
      <w:pPr>
        <w:tabs>
          <w:tab w:val="num" w:pos="1080"/>
        </w:tabs>
        <w:ind w:left="1080" w:hanging="360"/>
      </w:pPr>
      <w:rPr>
        <w:rFonts w:ascii="Symbol" w:hAnsi="Symbol" w:hint="default"/>
        <w:color w:val="auto"/>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4DBD"/>
    <w:rsid w:val="000C4738"/>
    <w:rsid w:val="000D47D5"/>
    <w:rsid w:val="002750F9"/>
    <w:rsid w:val="002F09DF"/>
    <w:rsid w:val="003351C4"/>
    <w:rsid w:val="00356BDC"/>
    <w:rsid w:val="00461FEC"/>
    <w:rsid w:val="00644116"/>
    <w:rsid w:val="00681E4B"/>
    <w:rsid w:val="00802B44"/>
    <w:rsid w:val="008F72C3"/>
    <w:rsid w:val="00935669"/>
    <w:rsid w:val="00B67430"/>
    <w:rsid w:val="00C84670"/>
    <w:rsid w:val="00DC2641"/>
    <w:rsid w:val="00E828A0"/>
    <w:rsid w:val="00ED7AA7"/>
    <w:rsid w:val="00F64DBD"/>
    <w:rsid w:val="00FB403A"/>
    <w:rsid w:val="00FD58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DBD"/>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qFormat/>
    <w:rsid w:val="00F64DBD"/>
    <w:pPr>
      <w:keepNext/>
      <w:ind w:left="-284"/>
      <w:outlineLvl w:val="4"/>
    </w:pPr>
    <w:rPr>
      <w:szCs w:val="20"/>
    </w:rPr>
  </w:style>
  <w:style w:type="paragraph" w:styleId="6">
    <w:name w:val="heading 6"/>
    <w:basedOn w:val="a"/>
    <w:next w:val="a"/>
    <w:link w:val="6Char"/>
    <w:qFormat/>
    <w:rsid w:val="00F64DBD"/>
    <w:pPr>
      <w:keepNext/>
      <w:outlineLvl w:val="5"/>
    </w:pPr>
    <w:rPr>
      <w:rFonts w:ascii="Franklin Gothic Demi Cond" w:hAnsi="Franklin Gothic Demi Cond" w:cs="Arial"/>
      <w:b/>
      <w:bCs/>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F64DBD"/>
    <w:rPr>
      <w:rFonts w:ascii="Times New Roman" w:eastAsia="Times New Roman" w:hAnsi="Times New Roman" w:cs="Times New Roman"/>
      <w:sz w:val="24"/>
      <w:szCs w:val="20"/>
      <w:lang w:eastAsia="el-GR"/>
    </w:rPr>
  </w:style>
  <w:style w:type="character" w:customStyle="1" w:styleId="6Char">
    <w:name w:val="Επικεφαλίδα 6 Char"/>
    <w:basedOn w:val="a0"/>
    <w:link w:val="6"/>
    <w:rsid w:val="00F64DBD"/>
    <w:rPr>
      <w:rFonts w:ascii="Franklin Gothic Demi Cond" w:eastAsia="Times New Roman" w:hAnsi="Franklin Gothic Demi Cond" w:cs="Arial"/>
      <w:b/>
      <w:bCs/>
      <w:spacing w:val="-20"/>
      <w:sz w:val="24"/>
      <w:szCs w:val="20"/>
      <w:lang w:eastAsia="el-GR"/>
    </w:rPr>
  </w:style>
  <w:style w:type="paragraph" w:customStyle="1" w:styleId="Default">
    <w:name w:val="Default"/>
    <w:rsid w:val="00F64DBD"/>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3">
    <w:name w:val="List Paragraph"/>
    <w:basedOn w:val="a"/>
    <w:uiPriority w:val="99"/>
    <w:qFormat/>
    <w:rsid w:val="00F64DBD"/>
    <w:pPr>
      <w:ind w:left="720"/>
      <w:contextualSpacing/>
    </w:pPr>
  </w:style>
  <w:style w:type="paragraph" w:styleId="a4">
    <w:name w:val="Body Text"/>
    <w:basedOn w:val="a"/>
    <w:link w:val="Char"/>
    <w:rsid w:val="00F64DBD"/>
    <w:pPr>
      <w:jc w:val="center"/>
    </w:pPr>
    <w:rPr>
      <w:sz w:val="22"/>
      <w:szCs w:val="20"/>
    </w:rPr>
  </w:style>
  <w:style w:type="character" w:customStyle="1" w:styleId="Char">
    <w:name w:val="Σώμα κειμένου Char"/>
    <w:basedOn w:val="a0"/>
    <w:link w:val="a4"/>
    <w:rsid w:val="00F64DBD"/>
    <w:rPr>
      <w:rFonts w:ascii="Times New Roman" w:eastAsia="Times New Roman" w:hAnsi="Times New Roman" w:cs="Times New Roman"/>
      <w:szCs w:val="20"/>
      <w:lang w:eastAsia="el-GR"/>
    </w:rPr>
  </w:style>
  <w:style w:type="paragraph" w:customStyle="1" w:styleId="ListParagraph1">
    <w:name w:val="List Paragraph1"/>
    <w:basedOn w:val="a"/>
    <w:rsid w:val="00F64DBD"/>
    <w:pPr>
      <w:ind w:left="720"/>
    </w:pPr>
  </w:style>
  <w:style w:type="paragraph" w:styleId="Web">
    <w:name w:val="Normal (Web)"/>
    <w:basedOn w:val="a"/>
    <w:semiHidden/>
    <w:unhideWhenUsed/>
    <w:rsid w:val="00F64DBD"/>
    <w:pPr>
      <w:spacing w:before="100" w:beforeAutospacing="1" w:after="100" w:afterAutospacing="1"/>
    </w:pPr>
  </w:style>
  <w:style w:type="paragraph" w:styleId="a5">
    <w:name w:val="Balloon Text"/>
    <w:basedOn w:val="a"/>
    <w:link w:val="Char0"/>
    <w:uiPriority w:val="99"/>
    <w:semiHidden/>
    <w:unhideWhenUsed/>
    <w:rsid w:val="00F64DBD"/>
    <w:rPr>
      <w:rFonts w:ascii="Tahoma" w:hAnsi="Tahoma" w:cs="Tahoma"/>
      <w:sz w:val="16"/>
      <w:szCs w:val="16"/>
    </w:rPr>
  </w:style>
  <w:style w:type="character" w:customStyle="1" w:styleId="Char0">
    <w:name w:val="Κείμενο πλαισίου Char"/>
    <w:basedOn w:val="a0"/>
    <w:link w:val="a5"/>
    <w:uiPriority w:val="99"/>
    <w:semiHidden/>
    <w:rsid w:val="00F64DBD"/>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991</Words>
  <Characters>5356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2020-01-27T10:41:00Z</dcterms:created>
  <dcterms:modified xsi:type="dcterms:W3CDTF">2020-01-27T11:52:00Z</dcterms:modified>
</cp:coreProperties>
</file>