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F2C" w:rsidRPr="00652F2C" w:rsidRDefault="00652F2C" w:rsidP="00652F2C">
      <w:pPr>
        <w:jc w:val="both"/>
        <w:rPr>
          <w:rFonts w:asciiTheme="majorHAnsi" w:hAnsiTheme="majorHAnsi"/>
          <w:szCs w:val="24"/>
          <w:lang w:val="el-GR"/>
        </w:rPr>
      </w:pPr>
    </w:p>
    <w:p w:rsidR="00FF2BBB" w:rsidRPr="005A63BB" w:rsidRDefault="00FF2BBB" w:rsidP="00FF2BBB">
      <w:pPr>
        <w:rPr>
          <w:rFonts w:asciiTheme="majorHAnsi" w:hAnsiTheme="majorHAnsi"/>
          <w:szCs w:val="24"/>
          <w:lang w:val="el-GR"/>
        </w:rPr>
      </w:pPr>
    </w:p>
    <w:p w:rsidR="00346B95" w:rsidRDefault="003E371E">
      <w:pPr>
        <w:rPr>
          <w:lang w:val="el-GR"/>
        </w:rPr>
      </w:pPr>
      <w:r>
        <w:rPr>
          <w:rFonts w:asciiTheme="majorHAnsi" w:hAnsiTheme="majorHAnsi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15pt;margin-top:7.55pt;width:459.9pt;height:565pt;z-index:251660288;mso-width-relative:margin;mso-height-relative:margin" fillcolor="#fbd4b4 [1305]">
            <v:textbox>
              <w:txbxContent>
                <w:p w:rsidR="00652F2C" w:rsidRDefault="00652F2C" w:rsidP="00652F2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l-GR"/>
                    </w:rPr>
                  </w:pPr>
                  <w:bookmarkStart w:id="0" w:name="_GoBack"/>
                </w:p>
                <w:p w:rsidR="00652F2C" w:rsidRDefault="00652F2C" w:rsidP="00652F2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l-GR"/>
                    </w:rPr>
                  </w:pPr>
                </w:p>
                <w:p w:rsidR="00652F2C" w:rsidRDefault="00652F2C" w:rsidP="00652F2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l-GR"/>
                    </w:rPr>
                  </w:pPr>
                  <w:r w:rsidRPr="005A63BB">
                    <w:rPr>
                      <w:b/>
                      <w:sz w:val="28"/>
                      <w:szCs w:val="28"/>
                      <w:lang w:val="el-GR"/>
                    </w:rPr>
                    <w:t>ΤΟ ΠΕΝΘΟΣ ΣΤΟ ΣΧΟΛΕΙΟ</w:t>
                  </w:r>
                </w:p>
                <w:p w:rsidR="00652F2C" w:rsidRDefault="00652F2C" w:rsidP="00652F2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l-GR"/>
                    </w:rPr>
                  </w:pPr>
                  <w:r>
                    <w:rPr>
                      <w:b/>
                      <w:sz w:val="28"/>
                      <w:szCs w:val="28"/>
                      <w:lang w:val="el-GR"/>
                    </w:rPr>
                    <w:t xml:space="preserve">Π Ρ Ο Γ Ρ Α Μ 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el-GR"/>
                    </w:rPr>
                    <w:t>Μ</w:t>
                  </w:r>
                  <w:proofErr w:type="spellEnd"/>
                  <w:r>
                    <w:rPr>
                      <w:b/>
                      <w:sz w:val="28"/>
                      <w:szCs w:val="28"/>
                      <w:lang w:val="el-GR"/>
                    </w:rPr>
                    <w:t xml:space="preserve"> Α</w:t>
                  </w:r>
                </w:p>
                <w:p w:rsidR="00652F2C" w:rsidRPr="005A63BB" w:rsidRDefault="00652F2C" w:rsidP="00652F2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l-GR"/>
                    </w:rPr>
                  </w:pPr>
                </w:p>
                <w:p w:rsidR="00652F2C" w:rsidRPr="00D135D1" w:rsidRDefault="00652F2C" w:rsidP="00652F2C">
                  <w:pPr>
                    <w:spacing w:line="360" w:lineRule="auto"/>
                    <w:jc w:val="both"/>
                    <w:rPr>
                      <w:rFonts w:asciiTheme="majorHAnsi" w:hAnsiTheme="majorHAnsi"/>
                      <w:sz w:val="22"/>
                      <w:lang w:val="el-GR"/>
                    </w:rPr>
                  </w:pP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 xml:space="preserve">17.30 – 18.00 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    </w:t>
                  </w: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Προσέλευση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18.00 - 18.15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      </w:t>
                  </w: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 xml:space="preserve">Χαιρετισμοί </w:t>
                  </w:r>
                </w:p>
                <w:p w:rsidR="00652F2C" w:rsidRPr="00B5250E" w:rsidRDefault="00D135D1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Δήμητρα </w:t>
                  </w:r>
                  <w:proofErr w:type="spellStart"/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>Κ</w:t>
                  </w:r>
                  <w:r w:rsidR="00652F2C"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>ογκίδου</w:t>
                  </w:r>
                  <w:proofErr w:type="spellEnd"/>
                  <w:r w:rsidR="00652F2C"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>, Καθηγήτρια στο Παιδαγωγικό Τμήμα Δημοτικής Εκπαίδευσης, Πρόεδρος της Επιτροπής Φύλου και Ισότητας στο ΑΠΘ.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/>
                      <w:color w:val="222222"/>
                      <w:szCs w:val="24"/>
                      <w:shd w:val="clear" w:color="auto" w:fill="FFFFFF"/>
                      <w:lang w:val="el-GR"/>
                    </w:rPr>
                    <w:t xml:space="preserve"> 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18.15 - 18.45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</w:t>
                  </w: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 xml:space="preserve"> Γιατί είναι καλό να ασχοληθούμε με το πένθος των παιδιών;  Ενημέρωση και προετοιμασία των παιδιών για επικείμενη απώλεια.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Τάνια Αναγνωστοπούλου, </w:t>
                  </w:r>
                  <w:r w:rsidRPr="00D135D1">
                    <w:rPr>
                      <w:rFonts w:asciiTheme="majorHAnsi" w:hAnsiTheme="majorHAnsi" w:cs="Helvetica"/>
                      <w:szCs w:val="24"/>
                    </w:rPr>
                    <w:t>Ph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>.</w:t>
                  </w:r>
                  <w:r w:rsidRPr="00D135D1">
                    <w:rPr>
                      <w:rFonts w:asciiTheme="majorHAnsi" w:hAnsiTheme="majorHAnsi" w:cs="Helvetica"/>
                      <w:szCs w:val="24"/>
                    </w:rPr>
                    <w:t>D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>.,  Κλινική Ψυχολόγος, Ινστιτούτο Ψυχολογίας και Υγείας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b/>
                      <w:szCs w:val="24"/>
                    </w:rPr>
                    <w:t> </w:t>
                  </w: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18.45 - 19.15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 </w:t>
                  </w: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Πώς μπορούμε να βοηθήσουμε ένα παιδί που πενθεί στο σχολείο;  Πρακτικές κατευθύνσεις για τους εκπαιδευτικούς.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Δρ. Σοφία Χατζηνικολάου, Σχολική Σύμβουλος </w:t>
                  </w:r>
                  <w:r w:rsidRPr="00D135D1">
                    <w:rPr>
                      <w:rFonts w:asciiTheme="majorHAnsi" w:hAnsiTheme="majorHAnsi"/>
                      <w:szCs w:val="24"/>
                      <w:lang w:val="el-GR"/>
                    </w:rPr>
                    <w:t>2</w:t>
                  </w:r>
                  <w:r w:rsidRPr="00D135D1">
                    <w:rPr>
                      <w:rFonts w:asciiTheme="majorHAnsi" w:hAnsiTheme="majorHAnsi"/>
                      <w:szCs w:val="24"/>
                      <w:vertAlign w:val="superscript"/>
                      <w:lang w:val="el-GR"/>
                    </w:rPr>
                    <w:t>ης</w:t>
                  </w:r>
                  <w:r w:rsidRPr="00D135D1">
                    <w:rPr>
                      <w:rFonts w:asciiTheme="majorHAnsi" w:hAnsiTheme="majorHAnsi"/>
                      <w:szCs w:val="24"/>
                      <w:lang w:val="el-GR"/>
                    </w:rPr>
                    <w:t xml:space="preserve"> Εκπαιδευτικής Περιφέρειας Καβάλας,, Διδάκτωρ του ΠΑΜΑΚ σε θέματα </w:t>
                  </w:r>
                  <w:proofErr w:type="spellStart"/>
                  <w:r w:rsidRPr="00D135D1">
                    <w:rPr>
                      <w:rFonts w:asciiTheme="majorHAnsi" w:hAnsiTheme="majorHAnsi"/>
                      <w:szCs w:val="24"/>
                      <w:lang w:val="el-GR"/>
                    </w:rPr>
                    <w:t>περιθανάτιας</w:t>
                  </w:r>
                  <w:proofErr w:type="spellEnd"/>
                  <w:r w:rsidRPr="00D135D1">
                    <w:rPr>
                      <w:rFonts w:asciiTheme="majorHAnsi" w:hAnsiTheme="majorHAnsi"/>
                      <w:szCs w:val="24"/>
                      <w:lang w:val="el-GR"/>
                    </w:rPr>
                    <w:t xml:space="preserve"> αγωγής.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szCs w:val="24"/>
                      <w:lang w:val="el-GR"/>
                    </w:rPr>
                  </w:pP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19.15 - 19.30</w:t>
                  </w: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          </w:t>
                  </w: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Διάλειμμα</w:t>
                  </w:r>
                </w:p>
                <w:p w:rsidR="00652F2C" w:rsidRPr="00D135D1" w:rsidRDefault="00652F2C" w:rsidP="00652F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</w:pPr>
                </w:p>
                <w:p w:rsidR="00652F2C" w:rsidRPr="00D135D1" w:rsidRDefault="00D135D1" w:rsidP="00652F2C">
                  <w:pPr>
                    <w:jc w:val="both"/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19.30 - 21.0</w:t>
                  </w:r>
                  <w:r w:rsidR="00652F2C"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>0</w:t>
                  </w:r>
                  <w:r w:rsidR="00652F2C"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   </w:t>
                  </w:r>
                  <w:r w:rsidR="00652F2C" w:rsidRPr="00D135D1">
                    <w:rPr>
                      <w:rFonts w:asciiTheme="majorHAnsi" w:hAnsiTheme="majorHAnsi" w:cs="Helvetica"/>
                      <w:b/>
                      <w:szCs w:val="24"/>
                      <w:lang w:val="el-GR"/>
                    </w:rPr>
                    <w:t xml:space="preserve">   Συζήτηση, ερωτήσεις </w:t>
                  </w:r>
                </w:p>
                <w:p w:rsidR="00652F2C" w:rsidRDefault="00652F2C" w:rsidP="00652F2C">
                  <w:pPr>
                    <w:jc w:val="both"/>
                    <w:rPr>
                      <w:rFonts w:asciiTheme="majorHAnsi" w:hAnsiTheme="majorHAnsi"/>
                      <w:szCs w:val="24"/>
                      <w:lang w:val="el-GR"/>
                    </w:rPr>
                  </w:pPr>
                  <w:r w:rsidRPr="00D135D1">
                    <w:rPr>
                      <w:rFonts w:asciiTheme="majorHAnsi" w:hAnsiTheme="majorHAnsi" w:cs="Helvetica"/>
                      <w:szCs w:val="24"/>
                      <w:lang w:val="el-GR"/>
                    </w:rPr>
                    <w:t xml:space="preserve">            </w:t>
                  </w:r>
                  <w:r w:rsidRPr="00D135D1">
                    <w:rPr>
                      <w:rFonts w:asciiTheme="majorHAnsi" w:hAnsiTheme="majorHAnsi"/>
                      <w:szCs w:val="24"/>
                      <w:lang w:val="el-GR"/>
                    </w:rPr>
                    <w:t xml:space="preserve"> Σε αυτό το μέρος θα δοθεί η ευκαιρία στους παρευρισκόμενους να θέσουν τις δικές τους ερωτήσεις και να συζητήσουν περιστατικά από την εμπειρία τους.</w:t>
                  </w:r>
                </w:p>
                <w:p w:rsidR="007636C7" w:rsidRDefault="007636C7" w:rsidP="00652F2C">
                  <w:pPr>
                    <w:jc w:val="both"/>
                    <w:rPr>
                      <w:rFonts w:asciiTheme="majorHAnsi" w:hAnsiTheme="majorHAnsi"/>
                      <w:szCs w:val="24"/>
                      <w:lang w:val="el-GR"/>
                    </w:rPr>
                  </w:pPr>
                </w:p>
                <w:p w:rsidR="007636C7" w:rsidRDefault="007636C7" w:rsidP="00652F2C">
                  <w:pPr>
                    <w:jc w:val="both"/>
                    <w:rPr>
                      <w:rFonts w:asciiTheme="majorHAnsi" w:hAnsiTheme="majorHAnsi"/>
                      <w:szCs w:val="24"/>
                      <w:lang w:val="el-GR"/>
                    </w:rPr>
                  </w:pPr>
                </w:p>
                <w:p w:rsidR="003E371E" w:rsidRDefault="003E371E" w:rsidP="00652F2C">
                  <w:pPr>
                    <w:jc w:val="both"/>
                    <w:rPr>
                      <w:rFonts w:asciiTheme="majorHAnsi" w:hAnsiTheme="majorHAnsi"/>
                      <w:szCs w:val="24"/>
                      <w:lang w:val="el-GR"/>
                    </w:rPr>
                  </w:pPr>
                </w:p>
                <w:p w:rsidR="007636C7" w:rsidRPr="007636C7" w:rsidRDefault="007636C7" w:rsidP="007636C7">
                  <w:pPr>
                    <w:jc w:val="center"/>
                    <w:rPr>
                      <w:rFonts w:asciiTheme="majorHAnsi" w:hAnsiTheme="majorHAnsi"/>
                      <w:b/>
                      <w:szCs w:val="24"/>
                      <w:lang w:val="el-GR"/>
                    </w:rPr>
                  </w:pPr>
                  <w:r>
                    <w:rPr>
                      <w:rFonts w:asciiTheme="majorHAnsi" w:hAnsiTheme="majorHAnsi"/>
                      <w:b/>
                      <w:szCs w:val="24"/>
                      <w:lang w:val="el-GR"/>
                    </w:rPr>
                    <w:t>ΟΡΓΑ</w:t>
                  </w:r>
                  <w:r w:rsidRPr="007636C7">
                    <w:rPr>
                      <w:rFonts w:asciiTheme="majorHAnsi" w:hAnsiTheme="majorHAnsi"/>
                      <w:b/>
                      <w:szCs w:val="24"/>
                      <w:lang w:val="el-GR"/>
                    </w:rPr>
                    <w:t>ΝΩΣΗ</w:t>
                  </w:r>
                </w:p>
                <w:p w:rsidR="007636C7" w:rsidRDefault="007636C7" w:rsidP="007636C7">
                  <w:pPr>
                    <w:jc w:val="center"/>
                    <w:rPr>
                      <w:rFonts w:asciiTheme="majorHAnsi" w:hAnsiTheme="majorHAnsi"/>
                      <w:szCs w:val="24"/>
                      <w:lang w:val="el-GR"/>
                    </w:rPr>
                  </w:pPr>
                  <w:r>
                    <w:rPr>
                      <w:rFonts w:asciiTheme="majorHAnsi" w:hAnsiTheme="majorHAnsi"/>
                      <w:szCs w:val="24"/>
                      <w:lang w:val="el-GR"/>
                    </w:rPr>
                    <w:t>Υπεύθυνοι Αγωγής Υγείας Π.Ε. &amp; Δ.Ε.  Ανατολικής Θεσσαλονίκης</w:t>
                  </w:r>
                </w:p>
                <w:p w:rsidR="007636C7" w:rsidRPr="007636C7" w:rsidRDefault="007636C7" w:rsidP="007636C7">
                  <w:pPr>
                    <w:jc w:val="center"/>
                    <w:rPr>
                      <w:rFonts w:asciiTheme="majorHAnsi" w:hAnsiTheme="majorHAnsi"/>
                      <w:szCs w:val="24"/>
                      <w:lang w:val="el-GR"/>
                    </w:rPr>
                  </w:pPr>
                  <w:proofErr w:type="spellStart"/>
                  <w:r>
                    <w:rPr>
                      <w:rFonts w:asciiTheme="majorHAnsi" w:hAnsiTheme="majorHAnsi"/>
                      <w:szCs w:val="24"/>
                      <w:lang w:val="el-GR"/>
                    </w:rPr>
                    <w:t>Τομπούλογλου</w:t>
                  </w:r>
                  <w:proofErr w:type="spellEnd"/>
                  <w:r>
                    <w:rPr>
                      <w:rFonts w:asciiTheme="majorHAnsi" w:hAnsiTheme="majorHAnsi"/>
                      <w:szCs w:val="24"/>
                      <w:lang w:val="el-GR"/>
                    </w:rPr>
                    <w:t xml:space="preserve"> Ιωάννης   -   </w:t>
                  </w:r>
                  <w:proofErr w:type="spellStart"/>
                  <w:r>
                    <w:rPr>
                      <w:rFonts w:asciiTheme="majorHAnsi" w:hAnsiTheme="majorHAnsi"/>
                      <w:szCs w:val="24"/>
                      <w:lang w:val="el-GR"/>
                    </w:rPr>
                    <w:t>Ντέρη</w:t>
                  </w:r>
                  <w:proofErr w:type="spellEnd"/>
                  <w:r>
                    <w:rPr>
                      <w:rFonts w:asciiTheme="majorHAnsi" w:hAnsiTheme="majorHAnsi"/>
                      <w:szCs w:val="24"/>
                      <w:lang w:val="el-GR"/>
                    </w:rPr>
                    <w:t xml:space="preserve"> Ιωάννα</w:t>
                  </w:r>
                </w:p>
                <w:bookmarkEnd w:id="0"/>
                <w:p w:rsidR="00652F2C" w:rsidRDefault="00652F2C">
                  <w:pPr>
                    <w:rPr>
                      <w:lang w:val="el-GR"/>
                    </w:rPr>
                  </w:pPr>
                </w:p>
              </w:txbxContent>
            </v:textbox>
          </v:shape>
        </w:pict>
      </w:r>
    </w:p>
    <w:p w:rsidR="00224F4F" w:rsidRDefault="00224F4F">
      <w:pPr>
        <w:rPr>
          <w:lang w:val="el-GR"/>
        </w:rPr>
      </w:pPr>
    </w:p>
    <w:p w:rsidR="00224F4F" w:rsidRPr="00FF2BBB" w:rsidRDefault="00224F4F">
      <w:pPr>
        <w:rPr>
          <w:lang w:val="el-GR"/>
        </w:rPr>
      </w:pPr>
    </w:p>
    <w:sectPr w:rsidR="00224F4F" w:rsidRPr="00FF2BBB" w:rsidSect="002E5FD5">
      <w:pgSz w:w="12240" w:h="15840"/>
      <w:pgMar w:top="1418" w:right="1418" w:bottom="141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GrHelvetica">
    <w:altName w:val="Times New Roman"/>
    <w:charset w:val="55"/>
    <w:family w:val="auto"/>
    <w:pitch w:val="variable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C0D32"/>
    <w:multiLevelType w:val="hybridMultilevel"/>
    <w:tmpl w:val="E5F8F97C"/>
    <w:lvl w:ilvl="0" w:tplc="0408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6EBD23BB"/>
    <w:multiLevelType w:val="hybridMultilevel"/>
    <w:tmpl w:val="D1868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00C9C"/>
    <w:rsid w:val="00154DEC"/>
    <w:rsid w:val="001C2D4E"/>
    <w:rsid w:val="00224F4F"/>
    <w:rsid w:val="0027170A"/>
    <w:rsid w:val="00305609"/>
    <w:rsid w:val="003E371E"/>
    <w:rsid w:val="004F3502"/>
    <w:rsid w:val="005A63BB"/>
    <w:rsid w:val="00652F2C"/>
    <w:rsid w:val="007603F5"/>
    <w:rsid w:val="007636C7"/>
    <w:rsid w:val="007827D5"/>
    <w:rsid w:val="008C2491"/>
    <w:rsid w:val="00946028"/>
    <w:rsid w:val="00956E2A"/>
    <w:rsid w:val="00A95726"/>
    <w:rsid w:val="00B00C9C"/>
    <w:rsid w:val="00B5250E"/>
    <w:rsid w:val="00D135D1"/>
    <w:rsid w:val="00E53C53"/>
    <w:rsid w:val="00FF2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1305]"/>
    </o:shapedefaults>
    <o:shapelayout v:ext="edit">
      <o:idmap v:ext="edit" data="1"/>
    </o:shapelayout>
  </w:shapeDefaults>
  <w:doNotEmbedSmartTags/>
  <w:decimalSymbol w:val=","/>
  <w:listSeparator w:val=";"/>
  <w15:docId w15:val="{B8DAD8CE-0E73-4E0A-81C4-7FE98E8F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C9C"/>
    <w:rPr>
      <w:rFonts w:ascii="GrHelvetica" w:hAnsi="GrHelvetic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C9C"/>
    <w:pPr>
      <w:ind w:left="720"/>
      <w:contextualSpacing/>
    </w:pPr>
  </w:style>
  <w:style w:type="character" w:customStyle="1" w:styleId="apple-converted-space">
    <w:name w:val="apple-converted-space"/>
    <w:rsid w:val="00224F4F"/>
  </w:style>
  <w:style w:type="paragraph" w:styleId="a4">
    <w:name w:val="Balloon Text"/>
    <w:basedOn w:val="a"/>
    <w:link w:val="Char"/>
    <w:uiPriority w:val="99"/>
    <w:semiHidden/>
    <w:unhideWhenUsed/>
    <w:rsid w:val="00652F2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52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QQQ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 QQQ</dc:creator>
  <cp:keywords/>
  <cp:lastModifiedBy>User</cp:lastModifiedBy>
  <cp:revision>11</cp:revision>
  <dcterms:created xsi:type="dcterms:W3CDTF">2015-10-19T16:26:00Z</dcterms:created>
  <dcterms:modified xsi:type="dcterms:W3CDTF">2016-02-08T20:08:00Z</dcterms:modified>
</cp:coreProperties>
</file>